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报名登记表填写说明及要求</w:t>
      </w:r>
    </w:p>
    <w:bookmarkEnd w:id="0"/>
    <w:p>
      <w:pPr>
        <w:spacing w:line="440" w:lineRule="exact"/>
        <w:rPr>
          <w:rFonts w:ascii="仿宋_GB2312" w:eastAsia="仿宋_GB2312"/>
          <w:sz w:val="30"/>
          <w:szCs w:val="30"/>
        </w:rPr>
      </w:pPr>
    </w:p>
    <w:p>
      <w:pPr>
        <w:spacing w:line="440" w:lineRule="exact"/>
        <w:ind w:firstLine="600" w:firstLineChars="200"/>
        <w:rPr>
          <w:rFonts w:ascii="仿宋_GB2312" w:eastAsia="仿宋_GB2312"/>
          <w:sz w:val="30"/>
          <w:szCs w:val="30"/>
        </w:rPr>
      </w:pPr>
      <w:r>
        <w:rPr>
          <w:rFonts w:hint="eastAsia" w:ascii="仿宋_GB2312" w:eastAsia="仿宋_GB2312"/>
          <w:sz w:val="30"/>
          <w:szCs w:val="30"/>
        </w:rPr>
        <w:t>1.报名登记表统一用A4纸双面打印，用钢笔、签字笔填写。须按填写说明逐项认真填写，不能遗漏，所填写内容要准确无误。</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2.“民族”栏填写民族全称，不能简称。</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3.“籍贯”栏填写祖籍所在地，按现在的行政区划填写，要填写省、市或县的名称，如“广西都安”。</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4.“政治面貌”栏，填写中共党员、中共预备党员、共青团员、民主党派名称或群众。</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5.“出生年月”、“参加工作时间”应按组织认定的时间填写，不能随意更改。填写时，年份一律用4位数字表示，月份一律用2位数字表示，中间用“．”分隔，如“1980．05”。</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6. “登记时间”栏，填写取得公务员或参照公务员法管理机关工作人员或事业单位工作人员身份时间。</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7.“学历学位”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系及专业”栏中注明。学历需填写规范的名称“大专”、“大学”、“研究生”、“省委党校大学”、“中央党校研究生”等，不能填写不规范名称。</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8.“个人简历”从参加工作时填起，大、中专院校学习毕业后参加工作的，从大、中专院校学习时填起，简历的起止时间到月（年份用4位数字表示，月份用2位数字表示，中间用“．”分隔），前后要衔接，不得空断。</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9.“奖惩情况”栏，填写获得的奖励或记功；受处分的，要填写何年何月因何问题经何单位批准受何种处分，何年何月经何单位批准撤销何种处分。没有受奖励和处分的，要填“无”。</w:t>
      </w:r>
    </w:p>
    <w:p>
      <w:r>
        <w:rPr>
          <w:rFonts w:hint="eastAsia" w:ascii="仿宋_GB2312" w:eastAsia="仿宋_GB2312"/>
          <w:sz w:val="30"/>
          <w:szCs w:val="30"/>
        </w:rPr>
        <w:t>10.“年度考核结果”栏填写近三年的年度考核情况，没有年度考核结果的，应采取写实的办法注明。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45EF1"/>
    <w:rsid w:val="4D245E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2017-04-12T09:18:00Z</dcterms:created>
  <dc:creator>Administrator</dc:creator>
  <cp:lastModifiedBy>Administrator</cp:lastModifiedBy>
  <dcterms:modified xsi:type="dcterms:W3CDTF">2017-04-12T09:18:44Z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