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61" w:rsidRPr="004B7061" w:rsidRDefault="004B7061" w:rsidP="004B7061">
      <w:pPr>
        <w:widowControl/>
        <w:spacing w:before="195" w:line="45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4B7061">
        <w:rPr>
          <w:rFonts w:ascii="宋体" w:eastAsia="宋体" w:hAnsi="宋体" w:cs="宋体"/>
          <w:b/>
          <w:bCs/>
          <w:color w:val="666666"/>
          <w:kern w:val="0"/>
        </w:rPr>
        <w:t>南宁市住房保障和房产管理局所属事业单位2016年南宁市事业单位公开考试招聘工作人员拟聘用人员名单</w:t>
      </w:r>
    </w:p>
    <w:p w:rsidR="004B7061" w:rsidRPr="004B7061" w:rsidRDefault="004B7061" w:rsidP="004B7061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B7061">
        <w:rPr>
          <w:rFonts w:ascii="宋体" w:eastAsia="宋体" w:hAnsi="宋体" w:cs="宋体"/>
          <w:color w:val="666666"/>
          <w:kern w:val="0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1"/>
        <w:gridCol w:w="486"/>
        <w:gridCol w:w="486"/>
        <w:gridCol w:w="486"/>
        <w:gridCol w:w="960"/>
        <w:gridCol w:w="630"/>
        <w:gridCol w:w="341"/>
        <w:gridCol w:w="341"/>
        <w:gridCol w:w="341"/>
        <w:gridCol w:w="1275"/>
        <w:gridCol w:w="487"/>
        <w:gridCol w:w="540"/>
        <w:gridCol w:w="487"/>
        <w:gridCol w:w="487"/>
        <w:gridCol w:w="648"/>
      </w:tblGrid>
      <w:tr w:rsidR="004B7061" w:rsidRPr="004B7061" w:rsidTr="004B7061">
        <w:trPr>
          <w:trHeight w:val="1995"/>
          <w:tblCellSpacing w:w="0" w:type="dxa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序号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招聘主管部门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招聘单位名称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岗位名称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单位岗位代码</w:t>
            </w: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岗位要求（专业、学历、是否全日制普通高等学历、学位、职称、年龄及其它资格条件）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姓名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性别</w:t>
            </w: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民族</w:t>
            </w:r>
          </w:p>
        </w:tc>
        <w:tc>
          <w:tcPr>
            <w:tcW w:w="5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准考证号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所在工作单位或毕业院校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笔试成绩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面试成绩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照顾加分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</w:rPr>
              <w:t>总成绩（笔试总成绩（含照顾加分）×50%+面试成绩。）</w:t>
            </w:r>
          </w:p>
        </w:tc>
      </w:tr>
      <w:tr w:rsidR="004B7061" w:rsidRPr="004B7061" w:rsidTr="004B7061">
        <w:trPr>
          <w:trHeight w:val="2925"/>
          <w:tblCellSpacing w:w="0" w:type="dxa"/>
        </w:trPr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南宁市住房保障和房产管理局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南宁市房产信息管理服务中心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计算机及网络维护</w:t>
            </w:r>
          </w:p>
        </w:tc>
        <w:tc>
          <w:tcPr>
            <w:tcW w:w="45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160004001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全日制本科以上学历、网络工程等相关专业、学士及以上学位，具有大型机房管理、计算机网络与硬件维护2年</w:t>
            </w: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以上工作经历，35周岁以下。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苏婷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314501820320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大连理工大学城市学院网络工程专业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182.5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79.4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7061" w:rsidRPr="004B7061" w:rsidRDefault="004B7061" w:rsidP="004B7061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4B7061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170.65</w:t>
            </w:r>
          </w:p>
        </w:tc>
      </w:tr>
    </w:tbl>
    <w:p w:rsidR="00B974C3" w:rsidRDefault="00B974C3"/>
    <w:sectPr w:rsidR="00B974C3" w:rsidSect="00B97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061"/>
    <w:rsid w:val="004B7061"/>
    <w:rsid w:val="00B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10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37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2017-06-06T00:44:00Z</dcterms:created>
  <dcterms:modified xsi:type="dcterms:W3CDTF">2017-06-06T00:45:00Z</dcterms:modified>
</cp:coreProperties>
</file>