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F9" w:rsidRPr="008258F9" w:rsidRDefault="008258F9" w:rsidP="008258F9">
      <w:pPr>
        <w:jc w:val="left"/>
        <w:rPr>
          <w:rFonts w:ascii="仿宋_GB2312" w:eastAsia="仿宋_GB2312"/>
          <w:sz w:val="32"/>
          <w:szCs w:val="32"/>
        </w:rPr>
      </w:pPr>
      <w:r w:rsidRPr="008258F9">
        <w:rPr>
          <w:rFonts w:ascii="仿宋_GB2312" w:eastAsia="仿宋_GB2312" w:hint="eastAsia"/>
          <w:sz w:val="32"/>
          <w:szCs w:val="32"/>
        </w:rPr>
        <w:t>附件1</w:t>
      </w:r>
    </w:p>
    <w:p w:rsidR="008258F9" w:rsidRDefault="008258F9" w:rsidP="008258F9">
      <w:pPr>
        <w:jc w:val="center"/>
        <w:rPr>
          <w:rFonts w:ascii="方正小标宋简体" w:eastAsia="方正小标宋简体"/>
          <w:sz w:val="44"/>
          <w:szCs w:val="44"/>
        </w:rPr>
      </w:pPr>
      <w:r w:rsidRPr="008258F9">
        <w:rPr>
          <w:rFonts w:ascii="方正小标宋简体" w:eastAsia="方正小标宋简体" w:hint="eastAsia"/>
          <w:sz w:val="44"/>
          <w:szCs w:val="44"/>
        </w:rPr>
        <w:t>防城港市群众艺术馆</w:t>
      </w:r>
    </w:p>
    <w:tbl>
      <w:tblPr>
        <w:tblStyle w:val="a5"/>
        <w:tblpPr w:leftFromText="180" w:rightFromText="180" w:vertAnchor="page" w:horzAnchor="margin" w:tblpXSpec="center" w:tblpY="4111"/>
        <w:tblW w:w="11198" w:type="dxa"/>
        <w:tblLook w:val="04A0"/>
      </w:tblPr>
      <w:tblGrid>
        <w:gridCol w:w="2518"/>
        <w:gridCol w:w="1592"/>
        <w:gridCol w:w="1872"/>
        <w:gridCol w:w="2268"/>
        <w:gridCol w:w="2948"/>
      </w:tblGrid>
      <w:tr w:rsidR="008258F9" w:rsidRPr="00E07D4D" w:rsidTr="008258F9">
        <w:tc>
          <w:tcPr>
            <w:tcW w:w="2518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92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872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2268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948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学历及基本要求</w:t>
            </w:r>
          </w:p>
        </w:tc>
      </w:tr>
      <w:tr w:rsidR="008258F9" w:rsidRPr="00E07D4D" w:rsidTr="008258F9">
        <w:tc>
          <w:tcPr>
            <w:tcW w:w="2518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办公室人员</w:t>
            </w:r>
          </w:p>
        </w:tc>
        <w:tc>
          <w:tcPr>
            <w:tcW w:w="1592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8258F9" w:rsidRPr="008258F9" w:rsidRDefault="008258F9" w:rsidP="0066768F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男女不限，35周岁以下，</w:t>
            </w:r>
          </w:p>
        </w:tc>
        <w:tc>
          <w:tcPr>
            <w:tcW w:w="2268" w:type="dxa"/>
          </w:tcPr>
          <w:p w:rsidR="008258F9" w:rsidRPr="008258F9" w:rsidRDefault="008258F9" w:rsidP="008258F9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int="eastAsia"/>
                <w:sz w:val="24"/>
                <w:szCs w:val="24"/>
              </w:rPr>
              <w:t>中文、文秘、艺术、新闻学专业等。</w:t>
            </w:r>
          </w:p>
        </w:tc>
        <w:tc>
          <w:tcPr>
            <w:tcW w:w="2948" w:type="dxa"/>
          </w:tcPr>
          <w:p w:rsidR="008258F9" w:rsidRPr="008258F9" w:rsidRDefault="008258F9" w:rsidP="008258F9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bCs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全日制大专及以上学历，</w:t>
            </w:r>
            <w:r w:rsidRPr="008258F9">
              <w:rPr>
                <w:rFonts w:ascii="仿宋_GB2312" w:eastAsia="仿宋_GB2312" w:hAnsi="Tahoma" w:cs="Tahoma"/>
                <w:bCs/>
                <w:color w:val="000000"/>
                <w:kern w:val="0"/>
                <w:sz w:val="24"/>
                <w:szCs w:val="24"/>
              </w:rPr>
              <w:t>熟悉办公室行政管理知识及工作流程，熟悉公文写作格式，具备较强的写作能力和文字功底，熟练运用OFFICE等办公软件及文件档案管理</w:t>
            </w:r>
            <w:r w:rsidRPr="008258F9">
              <w:rPr>
                <w:rFonts w:ascii="仿宋_GB2312" w:eastAsia="仿宋_GB2312" w:hAnsi="Tahoma" w:cs="Tahoma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8258F9" w:rsidRPr="00E07D4D" w:rsidTr="008258F9">
        <w:tc>
          <w:tcPr>
            <w:tcW w:w="2518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592" w:type="dxa"/>
          </w:tcPr>
          <w:p w:rsidR="008258F9" w:rsidRPr="008258F9" w:rsidRDefault="008258F9" w:rsidP="008258F9">
            <w:pPr>
              <w:widowControl/>
              <w:spacing w:line="560" w:lineRule="atLeast"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8258F9" w:rsidRPr="008258F9" w:rsidRDefault="008258F9" w:rsidP="0066768F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男女不限，35周岁以下，</w:t>
            </w:r>
          </w:p>
        </w:tc>
        <w:tc>
          <w:tcPr>
            <w:tcW w:w="2268" w:type="dxa"/>
          </w:tcPr>
          <w:p w:rsidR="008258F9" w:rsidRPr="008258F9" w:rsidRDefault="008258F9" w:rsidP="008258F9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舞蹈编导、舞蹈表演专业。</w:t>
            </w:r>
          </w:p>
        </w:tc>
        <w:tc>
          <w:tcPr>
            <w:tcW w:w="2948" w:type="dxa"/>
          </w:tcPr>
          <w:p w:rsidR="008258F9" w:rsidRPr="008258F9" w:rsidRDefault="008258F9" w:rsidP="00065FCF">
            <w:pPr>
              <w:widowControl/>
              <w:spacing w:line="560" w:lineRule="atLeast"/>
              <w:jc w:val="left"/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</w:pPr>
            <w:r w:rsidRPr="008258F9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全日制大专及以上学历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，有丰富的舞台经验，具备</w:t>
            </w:r>
            <w:r w:rsidRPr="008258F9">
              <w:rPr>
                <w:rFonts w:ascii="仿宋_GB2312" w:eastAsia="仿宋_GB2312" w:hAnsi="Tahoma" w:cs="Tahoma"/>
                <w:color w:val="000000"/>
                <w:kern w:val="0"/>
                <w:sz w:val="24"/>
                <w:szCs w:val="24"/>
              </w:rPr>
              <w:t>专业的舞蹈创编及导演能力</w:t>
            </w:r>
            <w:r w:rsidR="00065FCF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E470A4" w:rsidRPr="008258F9" w:rsidRDefault="008258F9" w:rsidP="008258F9">
      <w:pPr>
        <w:jc w:val="center"/>
        <w:rPr>
          <w:rFonts w:ascii="方正小标宋简体" w:eastAsia="方正小标宋简体"/>
          <w:sz w:val="44"/>
          <w:szCs w:val="44"/>
        </w:rPr>
      </w:pPr>
      <w:r w:rsidRPr="008258F9">
        <w:rPr>
          <w:rFonts w:ascii="方正小标宋简体" w:eastAsia="方正小标宋简体" w:hint="eastAsia"/>
          <w:sz w:val="44"/>
          <w:szCs w:val="44"/>
        </w:rPr>
        <w:t>招聘聘用制工作人员需求情况表</w:t>
      </w:r>
    </w:p>
    <w:sectPr w:rsidR="00E470A4" w:rsidRPr="008258F9" w:rsidSect="00FA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04" w:rsidRDefault="00737504" w:rsidP="008258F9">
      <w:r>
        <w:separator/>
      </w:r>
    </w:p>
  </w:endnote>
  <w:endnote w:type="continuationSeparator" w:id="1">
    <w:p w:rsidR="00737504" w:rsidRDefault="00737504" w:rsidP="0082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04" w:rsidRDefault="00737504" w:rsidP="008258F9">
      <w:r>
        <w:separator/>
      </w:r>
    </w:p>
  </w:footnote>
  <w:footnote w:type="continuationSeparator" w:id="1">
    <w:p w:rsidR="00737504" w:rsidRDefault="00737504" w:rsidP="00825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8F9"/>
    <w:rsid w:val="00065FCF"/>
    <w:rsid w:val="0066768F"/>
    <w:rsid w:val="00737504"/>
    <w:rsid w:val="008258F9"/>
    <w:rsid w:val="00E470A4"/>
    <w:rsid w:val="00FA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8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8F9"/>
    <w:rPr>
      <w:sz w:val="18"/>
      <w:szCs w:val="18"/>
    </w:rPr>
  </w:style>
  <w:style w:type="table" w:styleId="a5">
    <w:name w:val="Table Grid"/>
    <w:basedOn w:val="a1"/>
    <w:uiPriority w:val="59"/>
    <w:rsid w:val="00825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2017-07-25T02:34:00Z</dcterms:created>
  <dcterms:modified xsi:type="dcterms:W3CDTF">2017-07-25T08:26:00Z</dcterms:modified>
</cp:coreProperties>
</file>