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33" w:rsidRPr="007E6233" w:rsidRDefault="007E6233" w:rsidP="007E6233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7E6233">
        <w:rPr>
          <w:rFonts w:ascii="宋体" w:eastAsia="宋体" w:hAnsi="宋体" w:cs="Arial" w:hint="eastAsia"/>
          <w:kern w:val="0"/>
          <w:sz w:val="32"/>
          <w:szCs w:val="32"/>
        </w:rPr>
        <w:t>附件：</w:t>
      </w:r>
    </w:p>
    <w:p w:rsidR="007E6233" w:rsidRPr="007E6233" w:rsidRDefault="007E6233" w:rsidP="007E6233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E6233">
        <w:rPr>
          <w:rFonts w:ascii="宋体" w:eastAsia="宋体" w:hAnsi="宋体" w:cs="Arial" w:hint="eastAsia"/>
          <w:kern w:val="0"/>
          <w:sz w:val="32"/>
          <w:szCs w:val="32"/>
        </w:rPr>
        <w:t>柳州市人力资源和社会保障局</w:t>
      </w:r>
      <w:r w:rsidRPr="007E6233">
        <w:rPr>
          <w:rFonts w:ascii="Arial" w:eastAsia="微软雅黑" w:hAnsi="Arial" w:cs="Arial"/>
          <w:kern w:val="0"/>
          <w:sz w:val="32"/>
          <w:szCs w:val="32"/>
        </w:rPr>
        <w:t>2017</w:t>
      </w:r>
      <w:r w:rsidRPr="007E6233">
        <w:rPr>
          <w:rFonts w:ascii="宋体" w:eastAsia="宋体" w:hAnsi="宋体" w:cs="Arial" w:hint="eastAsia"/>
          <w:kern w:val="0"/>
          <w:sz w:val="32"/>
          <w:szCs w:val="32"/>
        </w:rPr>
        <w:t>年考试录用公务员拟录用人员名单</w:t>
      </w:r>
    </w:p>
    <w:tbl>
      <w:tblPr>
        <w:tblW w:w="703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31"/>
        <w:gridCol w:w="231"/>
        <w:gridCol w:w="231"/>
        <w:gridCol w:w="2139"/>
        <w:gridCol w:w="270"/>
        <w:gridCol w:w="231"/>
        <w:gridCol w:w="270"/>
        <w:gridCol w:w="1719"/>
        <w:gridCol w:w="270"/>
        <w:gridCol w:w="651"/>
        <w:gridCol w:w="510"/>
        <w:gridCol w:w="231"/>
        <w:gridCol w:w="651"/>
      </w:tblGrid>
      <w:tr w:rsidR="007E6233" w:rsidRPr="007E6233" w:rsidTr="007E6233">
        <w:trPr>
          <w:trHeight w:val="555"/>
          <w:tblCellSpacing w:w="0" w:type="dxa"/>
          <w:jc w:val="center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招录机关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用人单位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职位名称(代码)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准考证号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所在工作单位或毕业院校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笔试成绩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面试成绩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照顾加分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综合成绩</w:t>
            </w:r>
          </w:p>
        </w:tc>
      </w:tr>
      <w:tr w:rsidR="007E6233" w:rsidRPr="007E6233" w:rsidTr="007E6233">
        <w:trPr>
          <w:trHeight w:val="555"/>
          <w:tblCellSpacing w:w="0" w:type="dxa"/>
          <w:jc w:val="center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Arial" w:eastAsia="微软雅黑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柳州市人力资源和社会保障局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柳州市社会保险事业管理局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科员四（</w:t>
            </w: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020005003004</w:t>
            </w:r>
            <w:r w:rsidRPr="007E623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E62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韦雅卿卿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Arial" w:eastAsia="微软雅黑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E62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壮族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Arial" w:eastAsia="微软雅黑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171028500407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Arial" w:eastAsia="微软雅黑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E62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中国政法大学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Arial" w:eastAsia="微软雅黑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137.7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Arial" w:eastAsia="微软雅黑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78.9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Arial" w:eastAsia="微软雅黑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Arial" w:eastAsia="微软雅黑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216.6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Arial" w:eastAsia="微软雅黑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7E6233" w:rsidRPr="007E6233" w:rsidTr="007E6233">
        <w:trPr>
          <w:trHeight w:val="555"/>
          <w:tblCellSpacing w:w="0" w:type="dxa"/>
          <w:jc w:val="center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Arial" w:eastAsia="微软雅黑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柳州市人力资源和社会保</w:t>
            </w:r>
            <w:r w:rsidRPr="007E623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lastRenderedPageBreak/>
              <w:t>障局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lastRenderedPageBreak/>
              <w:t>柳州市就业服务中心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E62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办公室科员</w:t>
            </w: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(020005004001)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Arial" w:eastAsia="微软雅黑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E62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谢璐骋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Arial" w:eastAsia="微软雅黑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E62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白族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Arial" w:eastAsia="微软雅黑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171026201209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Arial" w:eastAsia="微软雅黑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E62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西南民族大学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Arial" w:eastAsia="微软雅黑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128.5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Arial" w:eastAsia="微软雅黑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88.5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Arial" w:eastAsia="微软雅黑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Arial" w:eastAsia="微软雅黑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7E6233" w:rsidRPr="007E6233" w:rsidRDefault="007E6233" w:rsidP="007E62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E623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217</w:t>
            </w:r>
          </w:p>
        </w:tc>
      </w:tr>
    </w:tbl>
    <w:p w:rsidR="009B5CF4" w:rsidRDefault="009B5CF4"/>
    <w:sectPr w:rsidR="009B5CF4" w:rsidSect="009B5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6233"/>
    <w:rsid w:val="007E6233"/>
    <w:rsid w:val="009B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2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E62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8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2017-08-21T00:37:00Z</dcterms:created>
  <dcterms:modified xsi:type="dcterms:W3CDTF">2017-08-21T00:37:00Z</dcterms:modified>
</cp:coreProperties>
</file>