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242"/>
      </w:tblGrid>
      <w:tr w:rsidR="0053027F" w:rsidRPr="0053027F" w:rsidTr="0053027F">
        <w:tc>
          <w:tcPr>
            <w:tcW w:w="1242" w:type="dxa"/>
          </w:tcPr>
          <w:p w:rsidR="0053027F" w:rsidRPr="0053027F" w:rsidRDefault="0053027F" w:rsidP="0053027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53027F">
              <w:rPr>
                <w:rFonts w:ascii="仿宋_GB2312" w:eastAsia="仿宋_GB2312" w:hint="eastAsia"/>
                <w:b/>
                <w:sz w:val="32"/>
                <w:szCs w:val="32"/>
              </w:rPr>
              <w:t>附件一</w:t>
            </w:r>
          </w:p>
        </w:tc>
      </w:tr>
    </w:tbl>
    <w:p w:rsidR="0053027F" w:rsidRDefault="0053027F" w:rsidP="0053027F">
      <w:pPr>
        <w:rPr>
          <w:rFonts w:ascii="仿宋_GB2312" w:eastAsia="仿宋_GB2312"/>
          <w:sz w:val="32"/>
          <w:szCs w:val="32"/>
        </w:rPr>
      </w:pPr>
    </w:p>
    <w:p w:rsidR="0053027F" w:rsidRDefault="0053027F" w:rsidP="0053027F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广西科技情报所2020年</w:t>
      </w:r>
      <w:r w:rsidRPr="007D4F80">
        <w:rPr>
          <w:rFonts w:ascii="方正小标宋简体" w:eastAsia="方正小标宋简体" w:hAnsi="仿宋" w:hint="eastAsia"/>
          <w:sz w:val="44"/>
          <w:szCs w:val="44"/>
        </w:rPr>
        <w:t>公开招聘编制外</w:t>
      </w:r>
    </w:p>
    <w:p w:rsidR="0053027F" w:rsidRDefault="0053027F" w:rsidP="0053027F"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工作</w:t>
      </w:r>
      <w:r w:rsidRPr="007D4F80">
        <w:rPr>
          <w:rFonts w:ascii="方正小标宋简体" w:eastAsia="方正小标宋简体" w:hAnsi="仿宋" w:hint="eastAsia"/>
          <w:sz w:val="44"/>
          <w:szCs w:val="44"/>
        </w:rPr>
        <w:t>人员</w:t>
      </w:r>
      <w:r>
        <w:rPr>
          <w:rFonts w:ascii="方正小标宋简体" w:eastAsia="方正小标宋简体" w:hAnsi="仿宋" w:hint="eastAsia"/>
          <w:sz w:val="44"/>
          <w:szCs w:val="44"/>
        </w:rPr>
        <w:t>岗位需求信息表（第一批）</w:t>
      </w:r>
    </w:p>
    <w:p w:rsidR="0053027F" w:rsidRPr="00661C57" w:rsidRDefault="0053027F" w:rsidP="0053027F">
      <w:pPr>
        <w:snapToGrid w:val="0"/>
        <w:ind w:right="-57"/>
        <w:jc w:val="center"/>
        <w:rPr>
          <w:rFonts w:ascii="黑体" w:eastAsia="黑体" w:hAnsi="黑体" w:cs="黑体"/>
          <w:sz w:val="28"/>
          <w:szCs w:val="44"/>
        </w:rPr>
      </w:pPr>
    </w:p>
    <w:tbl>
      <w:tblPr>
        <w:tblStyle w:val="a4"/>
        <w:tblW w:w="9518" w:type="dxa"/>
        <w:jc w:val="center"/>
        <w:tblLayout w:type="fixed"/>
        <w:tblLook w:val="0000"/>
      </w:tblPr>
      <w:tblGrid>
        <w:gridCol w:w="842"/>
        <w:gridCol w:w="691"/>
        <w:gridCol w:w="842"/>
        <w:gridCol w:w="823"/>
        <w:gridCol w:w="1803"/>
        <w:gridCol w:w="1842"/>
        <w:gridCol w:w="1824"/>
        <w:gridCol w:w="851"/>
      </w:tblGrid>
      <w:tr w:rsidR="0053027F" w:rsidRPr="00AA6D6E" w:rsidTr="00917788">
        <w:trPr>
          <w:trHeight w:val="496"/>
          <w:jc w:val="center"/>
        </w:trPr>
        <w:tc>
          <w:tcPr>
            <w:tcW w:w="842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A6D6E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691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8B6AB3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招聘人数</w:t>
            </w:r>
          </w:p>
        </w:tc>
        <w:tc>
          <w:tcPr>
            <w:tcW w:w="842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A6D6E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823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A6D6E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1803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A6D6E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42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条件</w:t>
            </w:r>
            <w:r w:rsidRPr="00AA6D6E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1824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A6D6E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851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8B6AB3">
              <w:rPr>
                <w:rFonts w:ascii="黑体" w:eastAsia="黑体" w:hAnsi="黑体" w:hint="eastAsia"/>
                <w:b/>
                <w:bCs/>
                <w:sz w:val="20"/>
                <w:szCs w:val="24"/>
              </w:rPr>
              <w:t>税前月薪（元）</w:t>
            </w:r>
          </w:p>
        </w:tc>
      </w:tr>
      <w:tr w:rsidR="0053027F" w:rsidRPr="00AA6D6E" w:rsidTr="0053027F">
        <w:trPr>
          <w:trHeight w:val="2053"/>
          <w:jc w:val="center"/>
        </w:trPr>
        <w:tc>
          <w:tcPr>
            <w:tcW w:w="842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财务管理（会计岗）</w:t>
            </w:r>
          </w:p>
        </w:tc>
        <w:tc>
          <w:tcPr>
            <w:tcW w:w="691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2" w:type="dxa"/>
            <w:vAlign w:val="center"/>
          </w:tcPr>
          <w:p w:rsidR="0053027F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30岁</w:t>
            </w:r>
          </w:p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以下</w:t>
            </w:r>
          </w:p>
        </w:tc>
        <w:tc>
          <w:tcPr>
            <w:tcW w:w="823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全日制本科及以上</w:t>
            </w:r>
          </w:p>
        </w:tc>
        <w:tc>
          <w:tcPr>
            <w:tcW w:w="1803" w:type="dxa"/>
            <w:vAlign w:val="center"/>
          </w:tcPr>
          <w:p w:rsidR="0053027F" w:rsidRPr="00AA6D6E" w:rsidRDefault="0053027F" w:rsidP="00917788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会计</w:t>
            </w:r>
            <w:r>
              <w:rPr>
                <w:rFonts w:ascii="仿宋_GB2312" w:eastAsia="仿宋_GB2312" w:hint="eastAsia"/>
                <w:szCs w:val="21"/>
              </w:rPr>
              <w:t>学及其他相关</w:t>
            </w:r>
            <w:r w:rsidRPr="00AA6D6E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842" w:type="dxa"/>
            <w:vAlign w:val="center"/>
          </w:tcPr>
          <w:p w:rsidR="0053027F" w:rsidRPr="00AA6D6E" w:rsidRDefault="0053027F" w:rsidP="00917788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符合国家从事会计工作人员的基本要求</w:t>
            </w:r>
            <w:r w:rsidRPr="00AA6D6E"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szCs w:val="21"/>
              </w:rPr>
              <w:t>有机关</w:t>
            </w:r>
            <w:r w:rsidRPr="00AA6D6E">
              <w:rPr>
                <w:rFonts w:ascii="仿宋_GB2312" w:eastAsia="仿宋_GB2312" w:hint="eastAsia"/>
                <w:szCs w:val="21"/>
              </w:rPr>
              <w:t>事业单位财务工作</w:t>
            </w:r>
            <w:r>
              <w:rPr>
                <w:rFonts w:ascii="仿宋_GB2312" w:eastAsia="仿宋_GB2312" w:hint="eastAsia"/>
                <w:szCs w:val="21"/>
              </w:rPr>
              <w:t>经验</w:t>
            </w:r>
            <w:r w:rsidRPr="00AA6D6E">
              <w:rPr>
                <w:rFonts w:ascii="仿宋_GB2312" w:eastAsia="仿宋_GB2312" w:hint="eastAsia"/>
                <w:szCs w:val="21"/>
              </w:rPr>
              <w:t>的优先</w:t>
            </w:r>
          </w:p>
        </w:tc>
        <w:tc>
          <w:tcPr>
            <w:tcW w:w="1824" w:type="dxa"/>
            <w:vAlign w:val="center"/>
          </w:tcPr>
          <w:p w:rsidR="0053027F" w:rsidRPr="00AA6D6E" w:rsidRDefault="0053027F" w:rsidP="00917788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会计核算、账簿编制、预决算管理、内控建设、财务分析、配合审计监督等工作</w:t>
            </w:r>
          </w:p>
        </w:tc>
        <w:tc>
          <w:tcPr>
            <w:tcW w:w="851" w:type="dxa"/>
            <w:vAlign w:val="center"/>
          </w:tcPr>
          <w:p w:rsidR="0053027F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4000-</w:t>
            </w:r>
          </w:p>
          <w:p w:rsidR="0053027F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6000</w:t>
            </w:r>
          </w:p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特别优秀可面议</w:t>
            </w:r>
          </w:p>
        </w:tc>
      </w:tr>
      <w:tr w:rsidR="0053027F" w:rsidRPr="00AA6D6E" w:rsidTr="0053027F">
        <w:trPr>
          <w:trHeight w:val="2405"/>
          <w:jc w:val="center"/>
        </w:trPr>
        <w:tc>
          <w:tcPr>
            <w:tcW w:w="842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财务管理（出纳岗）</w:t>
            </w:r>
          </w:p>
        </w:tc>
        <w:tc>
          <w:tcPr>
            <w:tcW w:w="691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2" w:type="dxa"/>
            <w:vAlign w:val="center"/>
          </w:tcPr>
          <w:p w:rsidR="0053027F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30岁</w:t>
            </w:r>
          </w:p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以下</w:t>
            </w:r>
          </w:p>
        </w:tc>
        <w:tc>
          <w:tcPr>
            <w:tcW w:w="823" w:type="dxa"/>
            <w:vAlign w:val="center"/>
          </w:tcPr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全日制本科及以上</w:t>
            </w:r>
          </w:p>
        </w:tc>
        <w:tc>
          <w:tcPr>
            <w:tcW w:w="1803" w:type="dxa"/>
            <w:vAlign w:val="center"/>
          </w:tcPr>
          <w:p w:rsidR="0053027F" w:rsidRPr="00AA6D6E" w:rsidRDefault="0053027F" w:rsidP="00917788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53027F" w:rsidRPr="00AA6D6E" w:rsidRDefault="0053027F" w:rsidP="00917788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会计</w:t>
            </w:r>
            <w:r>
              <w:rPr>
                <w:rFonts w:ascii="仿宋_GB2312" w:eastAsia="仿宋_GB2312" w:hint="eastAsia"/>
                <w:szCs w:val="21"/>
              </w:rPr>
              <w:t>学及其他相关</w:t>
            </w:r>
            <w:r w:rsidRPr="00AA6D6E">
              <w:rPr>
                <w:rFonts w:ascii="仿宋_GB2312" w:eastAsia="仿宋_GB2312" w:hint="eastAsia"/>
                <w:szCs w:val="21"/>
              </w:rPr>
              <w:t>专业</w:t>
            </w:r>
          </w:p>
          <w:p w:rsidR="0053027F" w:rsidRPr="00AA6D6E" w:rsidRDefault="0053027F" w:rsidP="00917788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3027F" w:rsidRPr="00AA6D6E" w:rsidRDefault="0053027F" w:rsidP="00917788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符合国家从事会计工作人员的基本要求</w:t>
            </w:r>
          </w:p>
        </w:tc>
        <w:tc>
          <w:tcPr>
            <w:tcW w:w="1824" w:type="dxa"/>
            <w:vAlign w:val="center"/>
          </w:tcPr>
          <w:p w:rsidR="0053027F" w:rsidRPr="00AA6D6E" w:rsidRDefault="0053027F" w:rsidP="00917788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AA6D6E">
              <w:rPr>
                <w:rFonts w:ascii="仿宋_GB2312" w:eastAsia="仿宋_GB2312" w:hint="eastAsia"/>
                <w:szCs w:val="21"/>
              </w:rPr>
              <w:t>资金收支管理、出纳日记账编制与管理、税务管理、财务分析、政府采购备案及信息报送、配合审计监督等工作</w:t>
            </w:r>
          </w:p>
        </w:tc>
        <w:tc>
          <w:tcPr>
            <w:tcW w:w="851" w:type="dxa"/>
            <w:vAlign w:val="center"/>
          </w:tcPr>
          <w:p w:rsidR="0053027F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4000-</w:t>
            </w:r>
          </w:p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6000</w:t>
            </w:r>
          </w:p>
        </w:tc>
      </w:tr>
      <w:tr w:rsidR="0053027F" w:rsidRPr="00AA6D6E" w:rsidTr="0053027F">
        <w:trPr>
          <w:trHeight w:val="2401"/>
          <w:jc w:val="center"/>
        </w:trPr>
        <w:tc>
          <w:tcPr>
            <w:tcW w:w="842" w:type="dxa"/>
            <w:vAlign w:val="center"/>
          </w:tcPr>
          <w:p w:rsidR="0053027F" w:rsidRPr="00AA6D6E" w:rsidRDefault="0053027F" w:rsidP="00917788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A379F6">
              <w:rPr>
                <w:rFonts w:ascii="仿宋_GB2312" w:eastAsia="仿宋_GB2312" w:hAnsi="Calibri" w:cs="Times New Roman" w:hint="eastAsia"/>
                <w:szCs w:val="21"/>
              </w:rPr>
              <w:t>战略、规划和政策研究</w:t>
            </w:r>
          </w:p>
        </w:tc>
        <w:tc>
          <w:tcPr>
            <w:tcW w:w="691" w:type="dxa"/>
            <w:vAlign w:val="center"/>
          </w:tcPr>
          <w:p w:rsidR="0053027F" w:rsidRPr="00AA6D6E" w:rsidRDefault="0053027F" w:rsidP="00917788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2</w:t>
            </w:r>
          </w:p>
        </w:tc>
        <w:tc>
          <w:tcPr>
            <w:tcW w:w="842" w:type="dxa"/>
            <w:vAlign w:val="center"/>
          </w:tcPr>
          <w:p w:rsidR="0053027F" w:rsidRPr="00AA6D6E" w:rsidRDefault="0053027F" w:rsidP="00917788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35岁以下</w:t>
            </w:r>
          </w:p>
        </w:tc>
        <w:tc>
          <w:tcPr>
            <w:tcW w:w="823" w:type="dxa"/>
            <w:vAlign w:val="center"/>
          </w:tcPr>
          <w:p w:rsidR="0053027F" w:rsidRPr="00AA6D6E" w:rsidRDefault="0053027F" w:rsidP="00917788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AA6D6E">
              <w:rPr>
                <w:rFonts w:ascii="仿宋_GB2312" w:eastAsia="仿宋_GB2312" w:hAnsi="Calibri" w:cs="Times New Roman" w:hint="eastAsia"/>
                <w:szCs w:val="21"/>
              </w:rPr>
              <w:t>全日制硕士研究生及以上</w:t>
            </w:r>
          </w:p>
        </w:tc>
        <w:tc>
          <w:tcPr>
            <w:tcW w:w="1803" w:type="dxa"/>
            <w:vAlign w:val="center"/>
          </w:tcPr>
          <w:p w:rsidR="0053027F" w:rsidRPr="00AA6D6E" w:rsidRDefault="0053027F" w:rsidP="00917788">
            <w:pPr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工学、经济学、管理学等门类或统计学类专业</w:t>
            </w:r>
          </w:p>
        </w:tc>
        <w:tc>
          <w:tcPr>
            <w:tcW w:w="1842" w:type="dxa"/>
            <w:vAlign w:val="center"/>
          </w:tcPr>
          <w:p w:rsidR="0053027F" w:rsidRPr="00AA6D6E" w:rsidRDefault="0053027F" w:rsidP="00917788">
            <w:pPr>
              <w:rPr>
                <w:rFonts w:ascii="仿宋_GB2312" w:eastAsia="仿宋_GB2312" w:hAnsi="Calibri" w:cs="Times New Roman"/>
                <w:szCs w:val="21"/>
              </w:rPr>
            </w:pPr>
            <w:r w:rsidRPr="00AA6D6E">
              <w:rPr>
                <w:rFonts w:ascii="仿宋_GB2312" w:eastAsia="仿宋_GB2312" w:hAnsi="Calibri" w:cs="Times New Roman" w:hint="eastAsia"/>
                <w:szCs w:val="21"/>
              </w:rPr>
              <w:t>承担过市厅级以上软科学和战略研究课题的优先</w:t>
            </w:r>
          </w:p>
        </w:tc>
        <w:tc>
          <w:tcPr>
            <w:tcW w:w="1824" w:type="dxa"/>
            <w:vAlign w:val="center"/>
          </w:tcPr>
          <w:p w:rsidR="0053027F" w:rsidRPr="00AA6D6E" w:rsidRDefault="0053027F" w:rsidP="00917788">
            <w:pPr>
              <w:rPr>
                <w:rFonts w:ascii="仿宋_GB2312" w:eastAsia="仿宋_GB2312" w:hAnsi="Calibri" w:cs="Times New Roman"/>
                <w:szCs w:val="21"/>
              </w:rPr>
            </w:pPr>
            <w:r w:rsidRPr="00AA6D6E">
              <w:rPr>
                <w:rFonts w:ascii="仿宋_GB2312" w:eastAsia="仿宋_GB2312" w:hAnsi="Calibri" w:cs="Times New Roman" w:hint="eastAsia"/>
                <w:szCs w:val="21"/>
              </w:rPr>
              <w:t>参与开展科技战略、科技管理、科技政策、产业发展等领域相关课题研究，撰写研究报告和相关政策建议</w:t>
            </w:r>
          </w:p>
        </w:tc>
        <w:tc>
          <w:tcPr>
            <w:tcW w:w="851" w:type="dxa"/>
            <w:vAlign w:val="center"/>
          </w:tcPr>
          <w:p w:rsidR="0053027F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6000-</w:t>
            </w:r>
          </w:p>
          <w:p w:rsidR="0053027F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8000</w:t>
            </w:r>
          </w:p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特别优秀可面议</w:t>
            </w:r>
          </w:p>
        </w:tc>
      </w:tr>
      <w:tr w:rsidR="0053027F" w:rsidRPr="00AA6D6E" w:rsidTr="0053027F">
        <w:trPr>
          <w:trHeight w:val="2818"/>
          <w:jc w:val="center"/>
        </w:trPr>
        <w:tc>
          <w:tcPr>
            <w:tcW w:w="842" w:type="dxa"/>
            <w:vAlign w:val="center"/>
          </w:tcPr>
          <w:p w:rsidR="0053027F" w:rsidRPr="00AA6D6E" w:rsidRDefault="0053027F" w:rsidP="00917788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科技查新与情报数据分析</w:t>
            </w:r>
          </w:p>
        </w:tc>
        <w:tc>
          <w:tcPr>
            <w:tcW w:w="691" w:type="dxa"/>
            <w:vAlign w:val="center"/>
          </w:tcPr>
          <w:p w:rsidR="0053027F" w:rsidRPr="00AA6D6E" w:rsidRDefault="0053027F" w:rsidP="00917788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842" w:type="dxa"/>
            <w:vAlign w:val="center"/>
          </w:tcPr>
          <w:p w:rsidR="0053027F" w:rsidRPr="00AA6D6E" w:rsidRDefault="0053027F" w:rsidP="00917788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6D6E">
              <w:rPr>
                <w:rFonts w:ascii="仿宋_GB2312" w:eastAsia="仿宋_GB2312" w:hint="eastAsia"/>
                <w:color w:val="000000"/>
                <w:szCs w:val="21"/>
              </w:rPr>
              <w:t>35岁</w:t>
            </w:r>
            <w:r w:rsidRPr="00AA6D6E">
              <w:rPr>
                <w:rFonts w:ascii="仿宋_GB2312" w:eastAsia="仿宋_GB2312" w:hint="eastAsia"/>
                <w:color w:val="000000"/>
                <w:szCs w:val="21"/>
              </w:rPr>
              <w:br/>
              <w:t>以下</w:t>
            </w:r>
          </w:p>
        </w:tc>
        <w:tc>
          <w:tcPr>
            <w:tcW w:w="823" w:type="dxa"/>
            <w:vAlign w:val="center"/>
          </w:tcPr>
          <w:p w:rsidR="0053027F" w:rsidRPr="00AA6D6E" w:rsidRDefault="0053027F" w:rsidP="00917788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全日制</w:t>
            </w:r>
            <w:r w:rsidRPr="00AA6D6E">
              <w:rPr>
                <w:rFonts w:ascii="仿宋_GB2312" w:eastAsia="仿宋_GB2312" w:hint="eastAsia"/>
                <w:color w:val="000000"/>
                <w:szCs w:val="21"/>
              </w:rPr>
              <w:t>硕士研究生</w:t>
            </w:r>
            <w:r w:rsidRPr="00AA6D6E">
              <w:rPr>
                <w:rFonts w:ascii="仿宋_GB2312" w:eastAsia="仿宋_GB2312" w:hAnsi="Calibri" w:cs="Times New Roman" w:hint="eastAsia"/>
                <w:szCs w:val="21"/>
              </w:rPr>
              <w:t>及以上</w:t>
            </w:r>
          </w:p>
        </w:tc>
        <w:tc>
          <w:tcPr>
            <w:tcW w:w="1803" w:type="dxa"/>
            <w:vAlign w:val="center"/>
          </w:tcPr>
          <w:p w:rsidR="0053027F" w:rsidRPr="00AA6D6E" w:rsidRDefault="0053027F" w:rsidP="00917788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数学类、</w:t>
            </w:r>
            <w:r w:rsidRPr="00A379F6">
              <w:rPr>
                <w:rFonts w:ascii="仿宋_GB2312" w:eastAsia="仿宋_GB2312" w:hint="eastAsia"/>
                <w:color w:val="000000"/>
                <w:szCs w:val="21"/>
              </w:rPr>
              <w:t>统计学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类</w:t>
            </w:r>
            <w:r w:rsidRPr="00A379F6">
              <w:rPr>
                <w:rFonts w:ascii="仿宋_GB2312" w:eastAsia="仿宋_GB2312" w:hint="eastAsia"/>
                <w:color w:val="000000"/>
                <w:szCs w:val="21"/>
              </w:rPr>
              <w:t>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化学类、</w:t>
            </w:r>
            <w:r w:rsidRPr="00ED6D30">
              <w:rPr>
                <w:rFonts w:ascii="仿宋_GB2312" w:eastAsia="仿宋_GB2312" w:hint="eastAsia"/>
                <w:color w:val="000000"/>
                <w:szCs w:val="21"/>
              </w:rPr>
              <w:t>机械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类</w:t>
            </w:r>
            <w:r w:rsidRPr="00ED6D30">
              <w:rPr>
                <w:rFonts w:ascii="仿宋_GB2312" w:eastAsia="仿宋_GB2312" w:hint="eastAsia"/>
                <w:color w:val="000000"/>
                <w:szCs w:val="21"/>
              </w:rPr>
              <w:t>、材料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类</w:t>
            </w:r>
            <w:r w:rsidRPr="00ED6D30">
              <w:rPr>
                <w:rFonts w:ascii="仿宋_GB2312" w:eastAsia="仿宋_GB2312" w:hint="eastAsia"/>
                <w:color w:val="000000"/>
                <w:szCs w:val="21"/>
              </w:rPr>
              <w:t>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自动化类、</w:t>
            </w:r>
            <w:r w:rsidRPr="00A379F6">
              <w:rPr>
                <w:rFonts w:ascii="仿宋_GB2312" w:eastAsia="仿宋_GB2312" w:hint="eastAsia"/>
                <w:color w:val="000000"/>
                <w:szCs w:val="21"/>
              </w:rPr>
              <w:t>电子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信息类、</w:t>
            </w:r>
            <w:r w:rsidRPr="00A379F6">
              <w:rPr>
                <w:rFonts w:ascii="仿宋_GB2312" w:eastAsia="仿宋_GB2312" w:hint="eastAsia"/>
                <w:color w:val="000000"/>
                <w:szCs w:val="21"/>
              </w:rPr>
              <w:t>计算机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类</w:t>
            </w:r>
            <w:r w:rsidRPr="00ED6D30">
              <w:rPr>
                <w:rFonts w:ascii="仿宋_GB2312" w:eastAsia="仿宋_GB2312" w:hint="eastAsia"/>
                <w:color w:val="000000"/>
                <w:szCs w:val="21"/>
              </w:rPr>
              <w:t>等相关专业</w:t>
            </w:r>
          </w:p>
        </w:tc>
        <w:tc>
          <w:tcPr>
            <w:tcW w:w="1842" w:type="dxa"/>
            <w:vAlign w:val="center"/>
          </w:tcPr>
          <w:p w:rsidR="0053027F" w:rsidRPr="00AA6D6E" w:rsidRDefault="0053027F" w:rsidP="00917788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20D09">
              <w:rPr>
                <w:rFonts w:ascii="仿宋_GB2312" w:eastAsia="仿宋_GB2312" w:hint="eastAsia"/>
                <w:color w:val="000000"/>
                <w:szCs w:val="21"/>
              </w:rPr>
              <w:t>有较强的文献检索能力，大学英语6级，责任心强、善于沟通，具有积极的工作态度、良好的团队精神和服务意识。从事过相关工作者优先。</w:t>
            </w:r>
          </w:p>
        </w:tc>
        <w:tc>
          <w:tcPr>
            <w:tcW w:w="1824" w:type="dxa"/>
            <w:vAlign w:val="center"/>
          </w:tcPr>
          <w:p w:rsidR="0053027F" w:rsidRPr="00AA6D6E" w:rsidRDefault="0053027F" w:rsidP="00917788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203FB9">
              <w:rPr>
                <w:rFonts w:ascii="仿宋_GB2312" w:eastAsia="仿宋_GB2312" w:hint="eastAsia"/>
                <w:szCs w:val="21"/>
              </w:rPr>
              <w:t>科技查新，</w:t>
            </w:r>
            <w:r>
              <w:rPr>
                <w:rFonts w:ascii="仿宋_GB2312" w:eastAsia="仿宋_GB2312" w:hint="eastAsia"/>
                <w:szCs w:val="21"/>
              </w:rPr>
              <w:t>科技产业发展报告、情报分析研究与数据挖掘</w:t>
            </w:r>
          </w:p>
        </w:tc>
        <w:tc>
          <w:tcPr>
            <w:tcW w:w="851" w:type="dxa"/>
            <w:vAlign w:val="center"/>
          </w:tcPr>
          <w:p w:rsidR="0053027F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8000-</w:t>
            </w:r>
          </w:p>
          <w:p w:rsidR="0053027F" w:rsidRPr="00AA6D6E" w:rsidRDefault="0053027F" w:rsidP="009177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10000特别优秀可面议</w:t>
            </w:r>
          </w:p>
        </w:tc>
      </w:tr>
    </w:tbl>
    <w:p w:rsidR="006B7637" w:rsidRDefault="006B7637" w:rsidP="0053027F"/>
    <w:sectPr w:rsidR="006B7637" w:rsidSect="00804ED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F44" w:rsidRDefault="00EF0F44" w:rsidP="00562BE8">
      <w:r>
        <w:separator/>
      </w:r>
    </w:p>
  </w:endnote>
  <w:endnote w:type="continuationSeparator" w:id="1">
    <w:p w:rsidR="00EF0F44" w:rsidRDefault="00EF0F44" w:rsidP="00562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4F" w:rsidRDefault="00EF0F4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F44" w:rsidRDefault="00EF0F44" w:rsidP="00562BE8">
      <w:r>
        <w:separator/>
      </w:r>
    </w:p>
  </w:footnote>
  <w:footnote w:type="continuationSeparator" w:id="1">
    <w:p w:rsidR="00EF0F44" w:rsidRDefault="00EF0F44" w:rsidP="00562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27F"/>
    <w:rsid w:val="0053027F"/>
    <w:rsid w:val="00562BE8"/>
    <w:rsid w:val="006B7637"/>
    <w:rsid w:val="00C07367"/>
    <w:rsid w:val="00E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3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3027F"/>
    <w:rPr>
      <w:sz w:val="18"/>
      <w:szCs w:val="18"/>
    </w:rPr>
  </w:style>
  <w:style w:type="table" w:styleId="a4">
    <w:name w:val="Table Grid"/>
    <w:basedOn w:val="a1"/>
    <w:uiPriority w:val="59"/>
    <w:rsid w:val="005302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C07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07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2020-05-27T09:52:00Z</dcterms:created>
  <dcterms:modified xsi:type="dcterms:W3CDTF">2020-05-27T10:01:00Z</dcterms:modified>
</cp:coreProperties>
</file>