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F5" w:rsidRDefault="007E72BB">
      <w:pPr>
        <w:pStyle w:val="a5"/>
        <w:spacing w:before="0" w:beforeAutospacing="0" w:after="0" w:afterAutospacing="0" w:line="336" w:lineRule="atLeast"/>
        <w:rPr>
          <w:rFonts w:ascii="仿宋" w:eastAsia="仿宋" w:hAnsi="仿宋" w:cs="Helvetica"/>
          <w:sz w:val="32"/>
          <w:szCs w:val="32"/>
        </w:rPr>
      </w:pPr>
      <w:r>
        <w:rPr>
          <w:rFonts w:ascii="仿宋" w:eastAsia="仿宋" w:hAnsi="仿宋" w:cs="Helvetica" w:hint="eastAsia"/>
          <w:sz w:val="32"/>
          <w:szCs w:val="32"/>
        </w:rPr>
        <w:t>附件9</w:t>
      </w:r>
    </w:p>
    <w:p w:rsidR="006F1BF5" w:rsidRDefault="007E72BB">
      <w:pPr>
        <w:pStyle w:val="a5"/>
        <w:spacing w:before="0" w:beforeAutospacing="0" w:after="0" w:afterAutospacing="0" w:line="336" w:lineRule="atLeast"/>
        <w:jc w:val="center"/>
        <w:rPr>
          <w:rFonts w:ascii="仿宋" w:eastAsia="仿宋" w:hAnsi="仿宋" w:cs="Helvetica"/>
          <w:sz w:val="44"/>
          <w:szCs w:val="44"/>
        </w:rPr>
      </w:pPr>
      <w:r>
        <w:rPr>
          <w:rFonts w:ascii="仿宋" w:eastAsia="仿宋" w:hAnsi="仿宋" w:cs="Helvetica" w:hint="eastAsia"/>
          <w:b/>
          <w:bCs/>
          <w:sz w:val="44"/>
          <w:szCs w:val="44"/>
        </w:rPr>
        <w:t>桂林市</w:t>
      </w:r>
      <w:r>
        <w:rPr>
          <w:rFonts w:ascii="仿宋" w:eastAsia="仿宋" w:hAnsi="仿宋" w:cs="Helvetica" w:hint="eastAsia"/>
          <w:b/>
          <w:bCs/>
          <w:sz w:val="44"/>
          <w:szCs w:val="44"/>
        </w:rPr>
        <w:t>2020</w:t>
      </w:r>
      <w:r>
        <w:rPr>
          <w:rFonts w:ascii="仿宋" w:eastAsia="仿宋" w:hAnsi="仿宋" w:cs="Helvetica" w:hint="eastAsia"/>
          <w:b/>
          <w:bCs/>
          <w:sz w:val="44"/>
          <w:szCs w:val="44"/>
        </w:rPr>
        <w:t>年度</w:t>
      </w:r>
      <w:r>
        <w:rPr>
          <w:rFonts w:ascii="仿宋" w:eastAsia="仿宋" w:hAnsi="仿宋" w:cs="Helvetica" w:hint="eastAsia"/>
          <w:b/>
          <w:bCs/>
          <w:sz w:val="44"/>
          <w:szCs w:val="44"/>
        </w:rPr>
        <w:t>第二批</w:t>
      </w:r>
      <w:r>
        <w:rPr>
          <w:rFonts w:ascii="仿宋" w:eastAsia="仿宋" w:hAnsi="仿宋" w:cs="Helvetica" w:hint="eastAsia"/>
          <w:b/>
          <w:bCs/>
          <w:sz w:val="44"/>
          <w:szCs w:val="44"/>
        </w:rPr>
        <w:t>直接面试</w:t>
      </w:r>
      <w:r>
        <w:rPr>
          <w:rFonts w:ascii="仿宋" w:eastAsia="仿宋" w:hAnsi="仿宋" w:cs="Helvetica"/>
          <w:b/>
          <w:bCs/>
          <w:sz w:val="44"/>
          <w:szCs w:val="44"/>
        </w:rPr>
        <w:t>期间疫情防控注意事项</w:t>
      </w:r>
    </w:p>
    <w:p w:rsidR="006F1BF5" w:rsidRDefault="007E72BB">
      <w:pPr>
        <w:pStyle w:val="a5"/>
        <w:spacing w:before="0" w:beforeAutospacing="0" w:after="0" w:afterAutospacing="0"/>
        <w:rPr>
          <w:rFonts w:ascii="仿宋" w:eastAsia="仿宋" w:hAnsi="仿宋" w:cs="Helvetica"/>
          <w:sz w:val="32"/>
          <w:szCs w:val="32"/>
        </w:rPr>
      </w:pPr>
      <w:r>
        <w:rPr>
          <w:rFonts w:ascii="仿宋" w:eastAsia="仿宋" w:hAnsi="仿宋" w:cs="Helvetica" w:hint="eastAsia"/>
          <w:sz w:val="32"/>
          <w:szCs w:val="32"/>
        </w:rPr>
        <w:t> </w:t>
      </w:r>
    </w:p>
    <w:p w:rsidR="006F1BF5" w:rsidRDefault="007E72BB">
      <w:pPr>
        <w:spacing w:line="580" w:lineRule="exact"/>
        <w:rPr>
          <w:rFonts w:ascii="仿宋" w:eastAsia="仿宋" w:hAnsi="仿宋" w:cs="Helvetica"/>
          <w:sz w:val="32"/>
          <w:szCs w:val="32"/>
        </w:rPr>
      </w:pP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 xml:space="preserve">    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根据</w:t>
      </w:r>
      <w:r>
        <w:rPr>
          <w:rFonts w:ascii="仿宋" w:eastAsia="仿宋" w:hAnsi="仿宋" w:cs="Helvetica" w:hint="eastAsia"/>
          <w:spacing w:val="12"/>
          <w:kern w:val="0"/>
          <w:sz w:val="32"/>
          <w:szCs w:val="32"/>
          <w:shd w:val="clear" w:color="auto" w:fill="FFFFFF"/>
        </w:rPr>
        <w:t>《桂林市</w:t>
      </w:r>
      <w:r>
        <w:rPr>
          <w:rFonts w:ascii="仿宋" w:eastAsia="仿宋" w:hAnsi="仿宋" w:cs="Helvetica" w:hint="eastAsia"/>
          <w:spacing w:val="12"/>
          <w:kern w:val="0"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 w:cs="Helvetica" w:hint="eastAsia"/>
          <w:spacing w:val="12"/>
          <w:kern w:val="0"/>
          <w:sz w:val="32"/>
          <w:szCs w:val="32"/>
          <w:shd w:val="clear" w:color="auto" w:fill="FFFFFF"/>
        </w:rPr>
        <w:t>年度直接面试公开招聘事业单位人员、非实名编制人员、聘用人员控制数人员及后勤服务聘用人员控制数人员公告（第二批）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》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、《各类现场笔试面试新冠肺炎疫情防控指引》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及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新冠肺炎疫情防控有关要求，确保每一位考生身体健康，面试期间考生疫情防控注意事项如下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:</w:t>
      </w:r>
    </w:p>
    <w:p w:rsidR="006F1BF5" w:rsidRDefault="007E72BB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仿宋" w:eastAsia="仿宋" w:hAnsi="仿宋" w:cs="Helvetica"/>
          <w:sz w:val="32"/>
          <w:szCs w:val="32"/>
        </w:rPr>
      </w:pP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请广大考生近期注意做好自我健康管理，在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面试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前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14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天申领“广西健康码”，并自我健康观察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14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天，不前往国内疫情中、高风险地区，不出国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境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)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，不参加聚集性活动。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“广西健康码”申请方式详见附件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)</w:t>
      </w:r>
    </w:p>
    <w:p w:rsidR="006F1BF5" w:rsidRDefault="007E72BB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仿宋" w:eastAsia="仿宋" w:hAnsi="仿宋" w:cs="Helvetica"/>
          <w:sz w:val="32"/>
          <w:szCs w:val="32"/>
        </w:rPr>
      </w:pP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持“广西健康码”非绿码的考生和来自国内疫情中、高风险地区的考生，并于面试当天提供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天内新冠病毒核酸检测阴性证明。</w:t>
      </w:r>
    </w:p>
    <w:p w:rsidR="006F1BF5" w:rsidRDefault="007E72BB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仿宋" w:eastAsia="仿宋" w:hAnsi="仿宋" w:cs="Helvetica"/>
          <w:sz w:val="32"/>
          <w:szCs w:val="32"/>
        </w:rPr>
      </w:pP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3.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考生应自备一次性使用医用口罩或医用外科口罩，除身份确认、面试答题环节需摘除口罩以外，全程佩戴口罩，做好个人防护。</w:t>
      </w:r>
    </w:p>
    <w:p w:rsidR="006F1BF5" w:rsidRDefault="007E72BB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仿宋" w:eastAsia="仿宋" w:hAnsi="仿宋" w:cs="Helvetica"/>
          <w:sz w:val="32"/>
          <w:szCs w:val="32"/>
        </w:rPr>
      </w:pP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4.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考生应至少提前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0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分钟到达考点。考生通过体温检测通道时，应保持人员间隔大于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米，有序接受体温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lastRenderedPageBreak/>
        <w:t>测量，亮绿码或扫码进入考点。“广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西健康码”为绿码及现场测量体温正常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(&lt;37.3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℃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)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且无咳嗽等呼吸道异常症状的考生方可进入考点。</w:t>
      </w:r>
    </w:p>
    <w:p w:rsidR="006F1BF5" w:rsidRDefault="007E72BB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仿宋" w:eastAsia="仿宋" w:hAnsi="仿宋" w:cs="Helvetica"/>
          <w:sz w:val="32"/>
          <w:szCs w:val="32"/>
        </w:rPr>
      </w:pP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 xml:space="preserve">5. 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考生应提前熟悉考点地址和交通路线，根据疫情防控要求，考点不提供停车场地，禁止停放汽车，请考生自行解决停车问题。</w:t>
      </w:r>
    </w:p>
    <w:p w:rsidR="006F1BF5" w:rsidRDefault="007E72BB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仿宋" w:eastAsia="仿宋" w:hAnsi="仿宋" w:cs="Helvetica"/>
          <w:spacing w:val="12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6.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面试期间，考生要自觉维护考试秩序，与其他考生保持安全距离，服从现场工作人员安排，面试结束后按规定有序离场，不得在考点学校内逗留、聚集。如考生在候考、面试过程中出现发热、咳嗽、乏力、鼻塞、流涕、咽痛、腹泻等症状，应及时向考务工作人员报告。经现场医疗卫生专业人员评估后，综合研判具备参加面试条件的，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继续参加面试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；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不具备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相关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条件的，不得参加面试，由现场医疗卫生人员按规定妥善处置。</w:t>
      </w:r>
    </w:p>
    <w:p w:rsidR="006F1BF5" w:rsidRDefault="007E72BB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仿宋" w:eastAsia="仿宋" w:hAnsi="仿宋" w:cs="Helvetica"/>
          <w:sz w:val="32"/>
          <w:szCs w:val="32"/>
        </w:rPr>
      </w:pP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 xml:space="preserve">7. 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考生在考</w:t>
      </w:r>
      <w:bookmarkStart w:id="0" w:name="_GoBack"/>
      <w:bookmarkEnd w:id="0"/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点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考场应注意个人卫生习惯，咳嗽、打喷嚏时用纸巾或手肘遮挡口鼻，使用过的口罩等防护用品必须投入指定的废弃口罩垃圾桶。</w:t>
      </w:r>
    </w:p>
    <w:p w:rsidR="006F1BF5" w:rsidRDefault="007E72BB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仿宋" w:eastAsia="仿宋" w:hAnsi="仿宋" w:cs="Helvetica"/>
          <w:spacing w:val="12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8.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凡隐瞒或谎报旅居史、接触史、健康状况等疫情防控重点信息，不配合工作人员进行防疫检测、询问等造成不良后果的，取消面试资格，终止考试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;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如有违法情况，将依法追究法律责任。</w:t>
      </w:r>
    </w:p>
    <w:p w:rsidR="006F1BF5" w:rsidRDefault="007E72BB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Fonts w:ascii="仿宋" w:eastAsia="仿宋" w:hAnsi="仿宋" w:cs="Helvetica"/>
          <w:sz w:val="32"/>
          <w:szCs w:val="32"/>
        </w:rPr>
      </w:pP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附件：广西健康码用户操作指引  </w:t>
      </w:r>
    </w:p>
    <w:p w:rsidR="006F1BF5" w:rsidRDefault="007E72BB" w:rsidP="006F1BF5">
      <w:pPr>
        <w:widowControl/>
        <w:shd w:val="clear" w:color="auto" w:fill="FFFFFF"/>
        <w:ind w:firstLineChars="200" w:firstLine="640"/>
        <w:jc w:val="center"/>
        <w:rPr>
          <w:rFonts w:ascii="宋体" w:eastAsia="宋体" w:hAnsi="宋体" w:cs="宋体"/>
          <w:b/>
          <w:bCs/>
          <w:spacing w:val="8"/>
          <w:kern w:val="0"/>
          <w:sz w:val="44"/>
          <w:szCs w:val="44"/>
          <w:shd w:val="clear" w:color="auto" w:fill="FFFFFF"/>
          <w:lang/>
        </w:rPr>
      </w:pP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lastRenderedPageBreak/>
        <w:t> </w:t>
      </w:r>
      <w:r>
        <w:rPr>
          <w:rFonts w:ascii="宋体" w:eastAsia="宋体" w:hAnsi="宋体" w:cs="宋体" w:hint="eastAsia"/>
          <w:b/>
          <w:bCs/>
          <w:spacing w:val="8"/>
          <w:kern w:val="0"/>
          <w:sz w:val="44"/>
          <w:szCs w:val="44"/>
          <w:shd w:val="clear" w:color="auto" w:fill="FFFFFF"/>
          <w:lang/>
        </w:rPr>
        <w:t>广西健康码用户操作指引</w:t>
      </w:r>
    </w:p>
    <w:p w:rsidR="006F1BF5" w:rsidRDefault="006F1BF5">
      <w:pPr>
        <w:rPr>
          <w:rFonts w:ascii="方正黑体简体" w:eastAsia="方正黑体简体" w:cs="Times New Roman"/>
          <w:sz w:val="32"/>
          <w:szCs w:val="32"/>
        </w:rPr>
      </w:pPr>
    </w:p>
    <w:p w:rsidR="006F1BF5" w:rsidRDefault="007E72BB">
      <w:pPr>
        <w:rPr>
          <w:rFonts w:ascii="方正黑体简体" w:eastAsia="方正黑体简体" w:cs="Times New Roman"/>
          <w:sz w:val="32"/>
          <w:szCs w:val="32"/>
        </w:rPr>
      </w:pPr>
      <w:r>
        <w:rPr>
          <w:rFonts w:ascii="方正黑体简体" w:eastAsia="方正黑体简体" w:cs="Times New Roman" w:hint="eastAsia"/>
          <w:sz w:val="32"/>
          <w:szCs w:val="32"/>
        </w:rPr>
        <w:t>手机如何申请“健康码”：</w:t>
      </w:r>
    </w:p>
    <w:p w:rsidR="006F1BF5" w:rsidRDefault="007E72BB">
      <w:pPr>
        <w:widowControl/>
        <w:shd w:val="clear" w:color="auto" w:fill="FFFFFF"/>
        <w:rPr>
          <w:rFonts w:ascii="仿宋" w:eastAsia="仿宋" w:hAnsi="仿宋" w:cs="仿宋"/>
          <w:b/>
          <w:bCs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b/>
          <w:bCs/>
          <w:spacing w:val="8"/>
          <w:kern w:val="0"/>
          <w:sz w:val="32"/>
          <w:szCs w:val="32"/>
          <w:shd w:val="clear" w:color="auto" w:fill="FFFFFF"/>
          <w:lang/>
        </w:rPr>
        <w:t>第一步：登录微信“桂人助”小程序</w:t>
      </w:r>
    </w:p>
    <w:p w:rsidR="006F1BF5" w:rsidRDefault="007E72BB">
      <w:pPr>
        <w:widowControl/>
        <w:shd w:val="clear" w:color="auto" w:fill="FFFFFF"/>
        <w:rPr>
          <w:rFonts w:ascii="仿宋" w:eastAsia="仿宋" w:hAnsi="仿宋" w:cs="仿宋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b/>
          <w:bCs/>
          <w:spacing w:val="8"/>
          <w:kern w:val="0"/>
          <w:sz w:val="32"/>
          <w:szCs w:val="32"/>
          <w:shd w:val="clear" w:color="auto" w:fill="FFFFFF"/>
          <w:lang/>
        </w:rPr>
        <w:t>▼进入注册页面：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  <w:shd w:val="clear" w:color="auto" w:fill="FFFFFF"/>
          <w:lang/>
        </w:rPr>
        <w:t>微信搜索“桂人助”小程序或直接识别下方小程序二维码直接进入注册页面。</w:t>
      </w:r>
    </w:p>
    <w:p w:rsidR="006F1BF5" w:rsidRDefault="007E72BB">
      <w:pPr>
        <w:widowControl/>
        <w:shd w:val="clear" w:color="auto" w:fill="FFFFFF"/>
        <w:jc w:val="center"/>
        <w:rPr>
          <w:rFonts w:ascii="仿宋" w:eastAsia="仿宋" w:hAnsi="仿宋" w:cs="仿宋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noProof/>
          <w:spacing w:val="8"/>
          <w:kern w:val="0"/>
          <w:sz w:val="32"/>
          <w:szCs w:val="32"/>
          <w:shd w:val="clear" w:color="auto" w:fill="FFFFFF"/>
        </w:rPr>
        <w:drawing>
          <wp:inline distT="0" distB="0" distL="114300" distR="114300">
            <wp:extent cx="4104640" cy="4190365"/>
            <wp:effectExtent l="0" t="0" r="10160" b="635"/>
            <wp:docPr id="2" name="图片 1" descr="桂人助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桂人助二维码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4190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1BF5" w:rsidRDefault="006F1BF5">
      <w:pPr>
        <w:widowControl/>
        <w:shd w:val="clear" w:color="auto" w:fill="FFFFFF"/>
        <w:rPr>
          <w:rFonts w:ascii="仿宋" w:eastAsia="仿宋" w:hAnsi="仿宋" w:cs="仿宋"/>
          <w:b/>
          <w:bCs/>
          <w:spacing w:val="8"/>
          <w:kern w:val="0"/>
          <w:sz w:val="32"/>
          <w:szCs w:val="32"/>
          <w:shd w:val="clear" w:color="auto" w:fill="FFFFFF"/>
          <w:lang/>
        </w:rPr>
      </w:pPr>
    </w:p>
    <w:p w:rsidR="006F1BF5" w:rsidRDefault="007E72BB">
      <w:pPr>
        <w:widowControl/>
        <w:shd w:val="clear" w:color="auto" w:fill="FFFFFF"/>
        <w:rPr>
          <w:rFonts w:ascii="仿宋" w:eastAsia="仿宋" w:hAnsi="仿宋" w:cs="仿宋"/>
          <w:b/>
          <w:bCs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b/>
          <w:bCs/>
          <w:spacing w:val="8"/>
          <w:kern w:val="0"/>
          <w:sz w:val="32"/>
          <w:szCs w:val="32"/>
          <w:shd w:val="clear" w:color="auto" w:fill="FFFFFF"/>
          <w:lang/>
        </w:rPr>
        <w:t>第二步：完成实名认证信息填报</w:t>
      </w:r>
    </w:p>
    <w:p w:rsidR="006F1BF5" w:rsidRDefault="007E72BB">
      <w:pPr>
        <w:widowControl/>
        <w:shd w:val="clear" w:color="auto" w:fill="FFFFFF"/>
        <w:rPr>
          <w:rFonts w:ascii="仿宋" w:eastAsia="仿宋" w:hAnsi="仿宋" w:cs="仿宋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b/>
          <w:bCs/>
          <w:spacing w:val="8"/>
          <w:kern w:val="0"/>
          <w:sz w:val="32"/>
          <w:szCs w:val="32"/>
          <w:shd w:val="clear" w:color="auto" w:fill="FFFFFF"/>
          <w:lang/>
        </w:rPr>
        <w:t>▼进行实名认证页面：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  <w:shd w:val="clear" w:color="auto" w:fill="FFFFFF"/>
          <w:lang/>
        </w:rPr>
        <w:t>完成登录后，点击页面右下角“我的”按钮，选择“实名认证”，进入信息填报页面。</w:t>
      </w:r>
    </w:p>
    <w:p w:rsidR="006F1BF5" w:rsidRDefault="007E72BB">
      <w:pPr>
        <w:widowControl/>
        <w:shd w:val="clear" w:color="auto" w:fill="FFFFFF"/>
        <w:jc w:val="center"/>
        <w:rPr>
          <w:rFonts w:ascii="仿宋" w:eastAsia="仿宋" w:hAnsi="仿宋" w:cs="仿宋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noProof/>
          <w:spacing w:val="8"/>
          <w:kern w:val="0"/>
          <w:sz w:val="32"/>
          <w:szCs w:val="32"/>
          <w:shd w:val="clear" w:color="auto" w:fill="FFFFFF"/>
        </w:rPr>
        <w:lastRenderedPageBreak/>
        <w:drawing>
          <wp:inline distT="0" distB="0" distL="114300" distR="114300">
            <wp:extent cx="3867150" cy="6372860"/>
            <wp:effectExtent l="0" t="0" r="0" b="8890"/>
            <wp:docPr id="1" name="图片 2" descr="实名认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实名认证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637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1BF5" w:rsidRDefault="006F1BF5">
      <w:pPr>
        <w:widowControl/>
        <w:shd w:val="clear" w:color="auto" w:fill="FFFFFF"/>
        <w:rPr>
          <w:rFonts w:ascii="仿宋" w:eastAsia="仿宋" w:hAnsi="仿宋" w:cs="仿宋"/>
          <w:spacing w:val="8"/>
          <w:kern w:val="0"/>
          <w:sz w:val="32"/>
          <w:szCs w:val="32"/>
          <w:shd w:val="clear" w:color="auto" w:fill="FFFFFF"/>
          <w:lang/>
        </w:rPr>
      </w:pPr>
    </w:p>
    <w:p w:rsidR="006F1BF5" w:rsidRDefault="007E72BB">
      <w:pPr>
        <w:widowControl/>
        <w:shd w:val="clear" w:color="auto" w:fill="FFFFFF"/>
        <w:rPr>
          <w:rFonts w:ascii="仿宋" w:eastAsia="仿宋" w:hAnsi="仿宋" w:cs="仿宋"/>
          <w:b/>
          <w:bCs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b/>
          <w:bCs/>
          <w:spacing w:val="8"/>
          <w:kern w:val="0"/>
          <w:sz w:val="32"/>
          <w:szCs w:val="32"/>
          <w:shd w:val="clear" w:color="auto" w:fill="FFFFFF"/>
          <w:lang/>
        </w:rPr>
        <w:t>第三步：完成健康上报信息填报</w:t>
      </w:r>
    </w:p>
    <w:p w:rsidR="006F1BF5" w:rsidRDefault="007E72BB">
      <w:pPr>
        <w:widowControl/>
        <w:shd w:val="clear" w:color="auto" w:fill="FFFFFF"/>
        <w:rPr>
          <w:rFonts w:ascii="仿宋" w:eastAsia="仿宋" w:hAnsi="仿宋" w:cs="仿宋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b/>
          <w:bCs/>
          <w:spacing w:val="8"/>
          <w:kern w:val="0"/>
          <w:sz w:val="32"/>
          <w:szCs w:val="32"/>
          <w:shd w:val="clear" w:color="auto" w:fill="FFFFFF"/>
          <w:lang/>
        </w:rPr>
        <w:t>▼进行健康上报页面：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  <w:shd w:val="clear" w:color="auto" w:fill="FFFFFF"/>
          <w:lang/>
        </w:rPr>
        <w:t>实名注册后，在小程序首页点击“健康信息上报”，根据本人实际情况，按要求填写个人近期情况，完成后点击“提交”按钮。</w:t>
      </w:r>
    </w:p>
    <w:p w:rsidR="006F1BF5" w:rsidRDefault="007E72BB">
      <w:pPr>
        <w:widowControl/>
        <w:shd w:val="clear" w:color="auto" w:fill="FFFFFF"/>
        <w:jc w:val="center"/>
        <w:rPr>
          <w:rFonts w:ascii="仿宋" w:eastAsia="仿宋" w:hAnsi="仿宋" w:cs="仿宋"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noProof/>
          <w:spacing w:val="8"/>
          <w:kern w:val="0"/>
          <w:sz w:val="32"/>
          <w:szCs w:val="32"/>
          <w:shd w:val="clear" w:color="auto" w:fill="FFFFFF"/>
        </w:rPr>
        <w:lastRenderedPageBreak/>
        <w:drawing>
          <wp:inline distT="0" distB="0" distL="114300" distR="114300">
            <wp:extent cx="3781425" cy="6057265"/>
            <wp:effectExtent l="0" t="0" r="9525" b="635"/>
            <wp:docPr id="3" name="图片 3" descr="健康上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上报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6057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1BF5" w:rsidRDefault="006F1BF5">
      <w:pPr>
        <w:widowControl/>
        <w:shd w:val="clear" w:color="auto" w:fill="FFFFFF"/>
        <w:rPr>
          <w:rFonts w:ascii="仿宋" w:eastAsia="仿宋" w:hAnsi="仿宋" w:cs="仿宋"/>
          <w:spacing w:val="8"/>
          <w:kern w:val="0"/>
          <w:sz w:val="32"/>
          <w:szCs w:val="32"/>
          <w:shd w:val="clear" w:color="auto" w:fill="FFFFFF"/>
          <w:lang/>
        </w:rPr>
      </w:pPr>
    </w:p>
    <w:p w:rsidR="006F1BF5" w:rsidRDefault="007E72BB">
      <w:pPr>
        <w:widowControl/>
        <w:shd w:val="clear" w:color="auto" w:fill="FFFFFF"/>
        <w:rPr>
          <w:rFonts w:ascii="仿宋" w:eastAsia="仿宋" w:hAnsi="仿宋" w:cs="仿宋"/>
          <w:b/>
          <w:bCs/>
          <w:spacing w:val="8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b/>
          <w:bCs/>
          <w:spacing w:val="8"/>
          <w:kern w:val="0"/>
          <w:sz w:val="32"/>
          <w:szCs w:val="32"/>
          <w:shd w:val="clear" w:color="auto" w:fill="FFFFFF"/>
          <w:lang/>
        </w:rPr>
        <w:t>第四步：获取健康码</w:t>
      </w:r>
    </w:p>
    <w:p w:rsidR="006F1BF5" w:rsidRDefault="007E72BB">
      <w:pPr>
        <w:widowControl/>
        <w:shd w:val="clear" w:color="auto" w:fill="FFFFFF"/>
        <w:rPr>
          <w:rFonts w:ascii="仿宋" w:eastAsia="仿宋" w:hAnsi="仿宋" w:cs="Helvetic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8"/>
          <w:kern w:val="0"/>
          <w:sz w:val="32"/>
          <w:szCs w:val="32"/>
          <w:shd w:val="clear" w:color="auto" w:fill="FFFFFF"/>
          <w:lang/>
        </w:rPr>
        <w:t>▼点击小程序“首页”按钮：</w:t>
      </w:r>
      <w:r>
        <w:rPr>
          <w:rFonts w:ascii="仿宋" w:eastAsia="仿宋" w:hAnsi="仿宋" w:cs="仿宋" w:hint="eastAsia"/>
          <w:spacing w:val="8"/>
          <w:kern w:val="0"/>
          <w:sz w:val="32"/>
          <w:szCs w:val="32"/>
          <w:shd w:val="clear" w:color="auto" w:fill="FFFFFF"/>
          <w:lang/>
        </w:rPr>
        <w:t>健康信息上报完成后，可点击首页中“广西健康码”按钮，生成广西健康码。</w:t>
      </w: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 </w:t>
      </w:r>
    </w:p>
    <w:p w:rsidR="006F1BF5" w:rsidRDefault="007E72BB">
      <w:pPr>
        <w:pStyle w:val="a5"/>
        <w:shd w:val="clear" w:color="auto" w:fill="FFFFFF"/>
        <w:spacing w:before="0" w:beforeAutospacing="0" w:after="0" w:afterAutospacing="0"/>
        <w:ind w:firstLine="4032"/>
        <w:jc w:val="both"/>
        <w:rPr>
          <w:rFonts w:ascii="仿宋" w:eastAsia="仿宋" w:hAnsi="仿宋" w:cs="Helvetica"/>
          <w:sz w:val="32"/>
          <w:szCs w:val="32"/>
        </w:rPr>
      </w:pPr>
      <w:r>
        <w:rPr>
          <w:rFonts w:ascii="仿宋" w:eastAsia="仿宋" w:hAnsi="仿宋" w:cs="Helvetica" w:hint="eastAsia"/>
          <w:spacing w:val="12"/>
          <w:sz w:val="32"/>
          <w:szCs w:val="32"/>
          <w:shd w:val="clear" w:color="auto" w:fill="FFFFFF"/>
        </w:rPr>
        <w:t> </w:t>
      </w:r>
    </w:p>
    <w:p w:rsidR="006F1BF5" w:rsidRDefault="006F1BF5"/>
    <w:p w:rsidR="006F1BF5" w:rsidRDefault="006F1BF5">
      <w:pPr>
        <w:pStyle w:val="a5"/>
        <w:shd w:val="clear" w:color="auto" w:fill="FFFFFF"/>
        <w:spacing w:before="0" w:beforeAutospacing="0" w:after="0" w:afterAutospacing="0"/>
        <w:ind w:firstLine="4032"/>
        <w:jc w:val="both"/>
        <w:rPr>
          <w:rFonts w:ascii="仿宋" w:eastAsia="仿宋" w:hAnsi="仿宋" w:cs="Helvetica"/>
          <w:sz w:val="32"/>
          <w:szCs w:val="32"/>
        </w:rPr>
      </w:pPr>
    </w:p>
    <w:sectPr w:rsidR="006F1BF5" w:rsidSect="006F1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2BB" w:rsidRDefault="007E72BB" w:rsidP="007E72BB">
      <w:r>
        <w:separator/>
      </w:r>
    </w:p>
  </w:endnote>
  <w:endnote w:type="continuationSeparator" w:id="0">
    <w:p w:rsidR="007E72BB" w:rsidRDefault="007E72BB" w:rsidP="007E7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2BB" w:rsidRDefault="007E72BB" w:rsidP="007E72BB">
      <w:r>
        <w:separator/>
      </w:r>
    </w:p>
  </w:footnote>
  <w:footnote w:type="continuationSeparator" w:id="0">
    <w:p w:rsidR="007E72BB" w:rsidRDefault="007E72BB" w:rsidP="007E7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A6E"/>
    <w:rsid w:val="0024297E"/>
    <w:rsid w:val="003055D5"/>
    <w:rsid w:val="006F1BF5"/>
    <w:rsid w:val="007E72BB"/>
    <w:rsid w:val="00877605"/>
    <w:rsid w:val="00C80216"/>
    <w:rsid w:val="00D06A6E"/>
    <w:rsid w:val="00F95CE1"/>
    <w:rsid w:val="179C7988"/>
    <w:rsid w:val="192C010B"/>
    <w:rsid w:val="505A3A7E"/>
    <w:rsid w:val="5CC1591D"/>
    <w:rsid w:val="61583EC0"/>
    <w:rsid w:val="698F4FF7"/>
    <w:rsid w:val="6F3D66E3"/>
    <w:rsid w:val="6F74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F1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F1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F1B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6F1BF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F1B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</Words>
  <Characters>1036</Characters>
  <Application>Microsoft Office Word</Application>
  <DocSecurity>0</DocSecurity>
  <Lines>8</Lines>
  <Paragraphs>2</Paragraphs>
  <ScaleCrop>false</ScaleCrop>
  <Company>china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2020-09-05T13:00:00Z</dcterms:created>
  <dcterms:modified xsi:type="dcterms:W3CDTF">2020-09-26T14:10:00Z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