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柳南区2020年在基层事业单位公开招聘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中定向招聘城市社区党组织书记岗位资格条件表</w:t>
      </w:r>
      <w:r>
        <w:rPr>
          <w:rStyle w:val="5"/>
          <w:rFonts w:hint="eastAsia" w:ascii="楷体" w:hAnsi="楷体" w:eastAsia="楷体" w:cs="楷体"/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 </w:t>
      </w:r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595"/>
        <w:gridCol w:w="506"/>
        <w:gridCol w:w="506"/>
        <w:gridCol w:w="506"/>
        <w:gridCol w:w="1154"/>
        <w:gridCol w:w="498"/>
        <w:gridCol w:w="1965"/>
        <w:gridCol w:w="603"/>
        <w:gridCol w:w="1084"/>
        <w:gridCol w:w="5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主管部门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单位名称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单位性质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岗位类别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等级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其他招聘条件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报名地址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5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中共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柳南区委组织部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柳南区街道办事处下属事业单位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十级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45周岁以下（1974年 9月28日〈含 28日〉以后出生）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大专及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8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1.现任柳南区城市社区党组织书记且已连续任职满 3 年以上，或者任柳南区社区居委会主任、社区党组织书记连续满 5 年以上且现任社区党组织书记（时间计算截止2020年9月28日〈含 28日〉）；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8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2.个人近3年年度考核均为称职（合格）及以上等次；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8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3.具有正常履行职责的身体条件；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4.无违法违纪等不良行为。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柳州市潭中西路10号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柳南区政府五楼组织部党建办公室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0772-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3722792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具体工作街道在聘用时统筹安排</w:t>
            </w:r>
          </w:p>
          <w:bookmarkEnd w:id="0"/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00506"/>
    <w:rsid w:val="1B00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2020-09-24T02:45:00Z</dcterms:created>
  <dc:creator>☞小小石子爱吃甜…</dc:creator>
  <cp:lastModifiedBy>☞小小石子爱吃甜…</cp:lastModifiedBy>
  <dcterms:modified xsi:type="dcterms:W3CDTF">2020-09-24T02:47:02Z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