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46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p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 w:hint="eastAsia"/>
          <w:b w:val="0"/>
          <w:kern w:val="0"/>
        </w:rPr>
      </w:pPr>
      <w:r>
        <w:rPr>
          <w:rFonts w:ascii="方正小标宋简体" w:eastAsia="方正小标宋简体" w:hint="eastAsia"/>
          <w:b w:val="0"/>
          <w:kern w:val="0"/>
        </w:rPr>
        <w:t>北海市铁山港区</w:t>
      </w:r>
      <w:r>
        <w:rPr>
          <w:rFonts w:ascii="方正小标宋简体" w:eastAsia="方正小标宋简体"/>
          <w:b w:val="0"/>
          <w:kern w:val="0"/>
        </w:rPr>
        <w:t>人大常委会办公室</w:t>
      </w:r>
    </w:p>
    <w:p>
      <w:pPr>
        <w:pStyle w:val="1"/>
        <w:spacing w:before="0" w:beforeAutospacing="0" w:after="0" w:afterAutospacing="0" w:line="640" w:lineRule="exact"/>
        <w:jc w:val="center"/>
        <w:rPr>
          <w:rFonts w:ascii="方正小标宋简体" w:eastAsia="方正小标宋简体" w:hint="eastAsia"/>
          <w:b w:val="0"/>
          <w:kern w:val="0"/>
        </w:rPr>
      </w:pPr>
      <w:bookmarkStart w:id="0" w:name="_GoBack"/>
      <w:r>
        <w:rPr>
          <w:rFonts w:ascii="方正小标宋简体" w:eastAsia="方正小标宋简体" w:hint="eastAsia"/>
          <w:b w:val="0"/>
          <w:kern w:val="0"/>
        </w:rPr>
        <w:t>招聘工作人员报名登记表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bookmarkEnd w:id="0"/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jc w:val="left"/>
        <w:tblInd w:w="-726" w:type="dxa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族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片</w:t>
            </w:r>
          </w:p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出生年月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籍贯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/>
            <w:noWrap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ascii="仿宋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/>
            <w:noWrap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ascii="仿宋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/>
            <w:noWrap/>
            <w:vAlign w:val="center"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ind w:firstLineChars="50" w:firstLine="12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编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/>
            <w:noWrap/>
            <w:vAlign w:val="center"/>
          </w:tcPr>
          <w:p/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ascii="仿宋" w:hAnsi="仿宋" w:hint="eastAsia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ascii="仿宋" w:hAnsi="仿宋" w:hint="eastAsia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ascii="仿宋" w:hAnsi="仿宋" w:hint="eastAsia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hRule="exact" w:val="528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816"/>
        </w:trPr>
        <w:tc>
          <w:tcPr>
            <w:tcW w:w="1703" w:type="dxa"/>
            <w:noWrap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  <w:noWrap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jc w:val="left"/>
        <w:tblInd w:w="-621" w:type="dxa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rPr>
          <w:cantSplit/>
          <w:trHeight w:val="600"/>
        </w:trPr>
        <w:tc>
          <w:tcPr>
            <w:tcW w:w="90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系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与本人关系</w:t>
            </w:r>
          </w:p>
        </w:tc>
        <w:tc>
          <w:tcPr>
            <w:tcW w:w="360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工作单位及职务</w:t>
            </w:r>
          </w:p>
        </w:tc>
        <w:tc>
          <w:tcPr>
            <w:tcW w:w="28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户籍所在地</w:t>
            </w:r>
          </w:p>
        </w:tc>
      </w:tr>
      <w:tr>
        <w:trPr>
          <w:cantSplit/>
          <w:trHeight w:val="63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0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3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3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cantSplit/>
          <w:trHeight w:val="610"/>
        </w:trPr>
        <w:tc>
          <w:tcPr>
            <w:tcW w:w="900" w:type="dxa"/>
            <w:vMerge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rPr>
          <w:trHeight w:val="2268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绩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rPr>
          <w:trHeight w:val="2532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ascii="仿宋" w:hAnsi="仿宋" w:hint="eastAsia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ascii="仿宋" w:hAnsi="仿宋" w:hint="eastAsia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  <w:tr>
        <w:trPr>
          <w:trHeight w:val="2486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ascii="仿宋" w:hAnsi="仿宋" w:hint="eastAsia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  <w:tr>
        <w:trPr>
          <w:trHeight w:val="1384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注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此表用蓝色或黑色钢笔填写，字迹要清楚；</w:t>
      </w:r>
    </w:p>
    <w:p>
      <w:pPr>
        <w:spacing w:line="560" w:lineRule="exact"/>
        <w:ind w:firstLineChars="300" w:firstLine="72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此表须如实填写，经审核发现与事实不符的，责任自负。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11</Words>
  <Characters>11</Characters>
  <Lines>1</Lines>
  <Paragraphs>1</Paragraphs>
  <CharactersWithSpaces>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Microsoft</cp:lastModifiedBy>
  <cp:revision>1</cp:revision>
  <dcterms:created xsi:type="dcterms:W3CDTF">2019-09-09T01:47:00Z</dcterms:created>
  <dcterms:modified xsi:type="dcterms:W3CDTF">2020-10-13T01:25:11Z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2052-11.1.0.8919</vt:lpwstr>
  </property>
</Properties>
</file>