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仿宋" w:eastAsia="黑体"/>
          <w:sz w:val="30"/>
          <w:szCs w:val="30"/>
        </w:rPr>
      </w:pPr>
      <w:bookmarkStart w:id="0" w:name="_GoBack"/>
      <w:bookmarkEnd w:id="0"/>
      <w:r>
        <w:rPr>
          <w:rFonts w:hint="eastAsia" w:ascii="黑体" w:hAnsi="仿宋" w:eastAsia="黑体"/>
          <w:sz w:val="30"/>
          <w:szCs w:val="30"/>
        </w:rPr>
        <w:t>附件</w:t>
      </w:r>
      <w:r>
        <w:rPr>
          <w:rFonts w:ascii="黑体" w:hAnsi="仿宋" w:eastAsia="黑体"/>
          <w:sz w:val="30"/>
          <w:szCs w:val="30"/>
        </w:rPr>
        <w:t>1</w:t>
      </w:r>
    </w:p>
    <w:p>
      <w:pPr>
        <w:spacing w:line="500" w:lineRule="exact"/>
        <w:rPr>
          <w:rFonts w:ascii="黑体" w:hAnsi="仿宋" w:eastAsia="黑体"/>
          <w:sz w:val="30"/>
          <w:szCs w:val="30"/>
        </w:rPr>
      </w:pPr>
      <w:r>
        <w:rPr>
          <w:rFonts w:hint="eastAsia" w:ascii="方正小标宋简体" w:hAnsi="方正小标宋简体" w:eastAsia="方正小标宋简体" w:cs="方正小标宋简体"/>
          <w:color w:val="000000"/>
          <w:kern w:val="0"/>
          <w:sz w:val="36"/>
          <w:szCs w:val="36"/>
        </w:rPr>
        <w:t>2020年玉林市发展和改革委员会公开招聘控制数后勤服务人员岗位计划表</w:t>
      </w:r>
    </w:p>
    <w:tbl>
      <w:tblPr>
        <w:tblStyle w:val="4"/>
        <w:tblpPr w:leftFromText="180" w:rightFromText="180" w:vertAnchor="text" w:horzAnchor="page" w:tblpX="955" w:tblpY="332"/>
        <w:tblOverlap w:val="never"/>
        <w:tblW w:w="14550" w:type="dxa"/>
        <w:tblInd w:w="0" w:type="dxa"/>
        <w:tblLayout w:type="fixed"/>
        <w:tblCellMar>
          <w:top w:w="0" w:type="dxa"/>
          <w:left w:w="0" w:type="dxa"/>
          <w:bottom w:w="0" w:type="dxa"/>
          <w:right w:w="0" w:type="dxa"/>
        </w:tblCellMar>
      </w:tblPr>
      <w:tblGrid>
        <w:gridCol w:w="585"/>
        <w:gridCol w:w="1740"/>
        <w:gridCol w:w="1273"/>
        <w:gridCol w:w="630"/>
        <w:gridCol w:w="1540"/>
        <w:gridCol w:w="1953"/>
        <w:gridCol w:w="1047"/>
        <w:gridCol w:w="1520"/>
        <w:gridCol w:w="3350"/>
        <w:gridCol w:w="912"/>
      </w:tblGrid>
      <w:tr>
        <w:tblPrEx>
          <w:tblCellMar>
            <w:top w:w="0" w:type="dxa"/>
            <w:left w:w="0" w:type="dxa"/>
            <w:bottom w:w="0" w:type="dxa"/>
            <w:right w:w="0" w:type="dxa"/>
          </w:tblCellMar>
        </w:tblPrEx>
        <w:trPr>
          <w:trHeight w:val="88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序号</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hAnsi="宋体" w:cs="仿宋_GB2312"/>
                <w:color w:val="000000"/>
                <w:kern w:val="0"/>
                <w:sz w:val="24"/>
                <w:szCs w:val="24"/>
              </w:rPr>
            </w:pPr>
            <w:r>
              <w:rPr>
                <w:rFonts w:hint="eastAsia" w:hAnsi="宋体" w:cs="仿宋_GB2312"/>
                <w:color w:val="000000"/>
                <w:kern w:val="0"/>
                <w:sz w:val="24"/>
                <w:szCs w:val="24"/>
              </w:rPr>
              <w:t>招聘</w:t>
            </w:r>
            <w:r>
              <w:rPr>
                <w:rFonts w:hint="eastAsia" w:hAnsi="宋体" w:cs="仿宋_GB2312"/>
                <w:color w:val="000000"/>
                <w:kern w:val="0"/>
                <w:sz w:val="24"/>
                <w:szCs w:val="24"/>
                <w:lang w:eastAsia="zh-CN"/>
              </w:rPr>
              <w:t>单位</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lang w:eastAsia="zh-CN"/>
              </w:rPr>
              <w:t>招聘</w:t>
            </w:r>
            <w:r>
              <w:rPr>
                <w:rFonts w:hint="eastAsia" w:hAnsi="宋体" w:cs="仿宋_GB2312"/>
                <w:color w:val="000000"/>
                <w:kern w:val="0"/>
                <w:sz w:val="24"/>
                <w:szCs w:val="24"/>
              </w:rPr>
              <w:t>岗位</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人数</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学历</w:t>
            </w:r>
          </w:p>
        </w:tc>
        <w:tc>
          <w:tcPr>
            <w:tcW w:w="1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专业</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招聘范围</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年龄</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招聘单位地址、联系电话</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hAnsi="宋体" w:cs="仿宋_GB2312"/>
                <w:color w:val="000000"/>
                <w:kern w:val="0"/>
                <w:sz w:val="24"/>
                <w:szCs w:val="24"/>
              </w:rPr>
            </w:pPr>
            <w:r>
              <w:rPr>
                <w:rFonts w:hint="eastAsia" w:hAnsi="宋体" w:cs="仿宋_GB2312"/>
                <w:color w:val="000000"/>
                <w:kern w:val="0"/>
                <w:sz w:val="24"/>
                <w:szCs w:val="24"/>
              </w:rPr>
              <w:t>用人</w:t>
            </w:r>
          </w:p>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方式</w:t>
            </w:r>
          </w:p>
        </w:tc>
      </w:tr>
      <w:tr>
        <w:tblPrEx>
          <w:tblCellMar>
            <w:top w:w="0" w:type="dxa"/>
            <w:left w:w="0" w:type="dxa"/>
            <w:bottom w:w="0" w:type="dxa"/>
            <w:right w:w="0" w:type="dxa"/>
          </w:tblCellMar>
        </w:tblPrEx>
        <w:trPr>
          <w:trHeight w:val="1674"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Ansi="宋体" w:cs="仿宋_GB2312"/>
                <w:color w:val="000000"/>
                <w:kern w:val="0"/>
                <w:sz w:val="24"/>
                <w:szCs w:val="24"/>
              </w:rPr>
              <w:t>1</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hAnsi="宋体" w:cs="仿宋_GB2312"/>
                <w:color w:val="000000"/>
                <w:kern w:val="0"/>
                <w:sz w:val="24"/>
                <w:szCs w:val="24"/>
              </w:rPr>
            </w:pPr>
            <w:r>
              <w:rPr>
                <w:rFonts w:hint="eastAsia" w:hAnsi="宋体" w:cs="仿宋_GB2312"/>
                <w:color w:val="000000"/>
                <w:kern w:val="0"/>
                <w:sz w:val="24"/>
                <w:szCs w:val="24"/>
              </w:rPr>
              <w:t>玉林市发展和改革委员会</w:t>
            </w:r>
          </w:p>
          <w:p>
            <w:pPr>
              <w:widowControl/>
              <w:jc w:val="center"/>
              <w:textAlignment w:val="center"/>
              <w:rPr>
                <w:rFonts w:hAnsi="宋体" w:cs="仿宋_GB2312"/>
                <w:color w:val="000000"/>
                <w:kern w:val="0"/>
                <w:sz w:val="24"/>
                <w:szCs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hAnsi="宋体" w:cs="仿宋_GB2312"/>
                <w:color w:val="000000"/>
                <w:kern w:val="0"/>
                <w:sz w:val="24"/>
                <w:szCs w:val="24"/>
              </w:rPr>
            </w:pPr>
            <w:r>
              <w:rPr>
                <w:rFonts w:hint="eastAsia" w:hAnsi="宋体" w:cs="仿宋_GB2312"/>
                <w:color w:val="000000"/>
                <w:kern w:val="0"/>
                <w:sz w:val="24"/>
                <w:szCs w:val="24"/>
              </w:rPr>
              <w:t>后勤服务</w:t>
            </w:r>
          </w:p>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人员</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全日制大专及以上</w:t>
            </w:r>
          </w:p>
        </w:tc>
        <w:tc>
          <w:tcPr>
            <w:tcW w:w="1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国际经济贸易、物流管理</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广西</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18周岁以上-35周岁以下</w:t>
            </w:r>
          </w:p>
        </w:tc>
        <w:tc>
          <w:tcPr>
            <w:tcW w:w="3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hAnsi="宋体" w:cs="仿宋_GB2312"/>
                <w:color w:val="000000"/>
                <w:kern w:val="0"/>
                <w:sz w:val="24"/>
                <w:szCs w:val="24"/>
              </w:rPr>
            </w:pPr>
            <w:r>
              <w:rPr>
                <w:rFonts w:hint="eastAsia" w:hAnsi="宋体" w:cs="仿宋_GB2312"/>
                <w:color w:val="000000"/>
                <w:kern w:val="0"/>
                <w:sz w:val="24"/>
                <w:szCs w:val="24"/>
              </w:rPr>
              <w:t>地址：广西玉林市玉东大道市政府办公大楼5楼5B16室市发改委人事科；</w:t>
            </w:r>
          </w:p>
          <w:p>
            <w:pPr>
              <w:widowControl/>
              <w:jc w:val="both"/>
              <w:textAlignment w:val="center"/>
              <w:rPr>
                <w:rFonts w:hAnsi="宋体" w:cs="仿宋_GB2312"/>
                <w:color w:val="000000"/>
                <w:kern w:val="0"/>
                <w:sz w:val="24"/>
                <w:szCs w:val="24"/>
              </w:rPr>
            </w:pPr>
            <w:r>
              <w:rPr>
                <w:rFonts w:hint="eastAsia" w:hAnsi="宋体" w:cs="仿宋_GB2312"/>
                <w:color w:val="000000"/>
                <w:kern w:val="0"/>
                <w:sz w:val="24"/>
                <w:szCs w:val="24"/>
              </w:rPr>
              <w:t>联系电话：0775-2802788</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仿宋_GB2312"/>
                <w:color w:val="000000"/>
                <w:kern w:val="0"/>
                <w:sz w:val="24"/>
                <w:szCs w:val="24"/>
              </w:rPr>
            </w:pPr>
            <w:r>
              <w:rPr>
                <w:rFonts w:hint="eastAsia" w:hAnsi="宋体" w:cs="仿宋_GB2312"/>
                <w:color w:val="000000"/>
                <w:kern w:val="0"/>
                <w:sz w:val="24"/>
                <w:szCs w:val="24"/>
              </w:rPr>
              <w:t>后勤服务人员控制数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B0"/>
    <w:rsid w:val="00033109"/>
    <w:rsid w:val="00043D10"/>
    <w:rsid w:val="00061618"/>
    <w:rsid w:val="00095CFB"/>
    <w:rsid w:val="000971CC"/>
    <w:rsid w:val="000A2BA8"/>
    <w:rsid w:val="000A403F"/>
    <w:rsid w:val="000A7065"/>
    <w:rsid w:val="000B45DC"/>
    <w:rsid w:val="000C1735"/>
    <w:rsid w:val="000D5D9B"/>
    <w:rsid w:val="000E5A15"/>
    <w:rsid w:val="000E7CB0"/>
    <w:rsid w:val="001058BD"/>
    <w:rsid w:val="001368EA"/>
    <w:rsid w:val="00154269"/>
    <w:rsid w:val="00154392"/>
    <w:rsid w:val="00182ACE"/>
    <w:rsid w:val="001A5D94"/>
    <w:rsid w:val="001C0A23"/>
    <w:rsid w:val="001C3885"/>
    <w:rsid w:val="001C6915"/>
    <w:rsid w:val="001E7EAC"/>
    <w:rsid w:val="001F4BF9"/>
    <w:rsid w:val="001F4FA0"/>
    <w:rsid w:val="00201BE9"/>
    <w:rsid w:val="00220313"/>
    <w:rsid w:val="00230C1D"/>
    <w:rsid w:val="0023451A"/>
    <w:rsid w:val="00236595"/>
    <w:rsid w:val="00241480"/>
    <w:rsid w:val="00242246"/>
    <w:rsid w:val="0024369C"/>
    <w:rsid w:val="0024621D"/>
    <w:rsid w:val="00250A5A"/>
    <w:rsid w:val="0025276A"/>
    <w:rsid w:val="00252DC6"/>
    <w:rsid w:val="00265C83"/>
    <w:rsid w:val="0028519A"/>
    <w:rsid w:val="002A70AA"/>
    <w:rsid w:val="002B0494"/>
    <w:rsid w:val="002D745F"/>
    <w:rsid w:val="002F6965"/>
    <w:rsid w:val="00306A14"/>
    <w:rsid w:val="003422A0"/>
    <w:rsid w:val="00344C0B"/>
    <w:rsid w:val="0038062D"/>
    <w:rsid w:val="003919EF"/>
    <w:rsid w:val="003A753A"/>
    <w:rsid w:val="003B481A"/>
    <w:rsid w:val="003C7FC3"/>
    <w:rsid w:val="003D2058"/>
    <w:rsid w:val="003D4138"/>
    <w:rsid w:val="003E1F14"/>
    <w:rsid w:val="00416EEC"/>
    <w:rsid w:val="00455E8E"/>
    <w:rsid w:val="004653AF"/>
    <w:rsid w:val="00484E83"/>
    <w:rsid w:val="00485607"/>
    <w:rsid w:val="004B1B03"/>
    <w:rsid w:val="004B77F0"/>
    <w:rsid w:val="004C473D"/>
    <w:rsid w:val="004C5357"/>
    <w:rsid w:val="004C56E4"/>
    <w:rsid w:val="004D4B0F"/>
    <w:rsid w:val="004F4F6C"/>
    <w:rsid w:val="004F7434"/>
    <w:rsid w:val="00527DF7"/>
    <w:rsid w:val="00531302"/>
    <w:rsid w:val="005351AB"/>
    <w:rsid w:val="00543EFC"/>
    <w:rsid w:val="00545DF5"/>
    <w:rsid w:val="005503BA"/>
    <w:rsid w:val="005712FA"/>
    <w:rsid w:val="00575F52"/>
    <w:rsid w:val="005C155A"/>
    <w:rsid w:val="005C6EF3"/>
    <w:rsid w:val="005E2CF5"/>
    <w:rsid w:val="005E452B"/>
    <w:rsid w:val="005E54F1"/>
    <w:rsid w:val="005F0866"/>
    <w:rsid w:val="00623EA6"/>
    <w:rsid w:val="00631380"/>
    <w:rsid w:val="00633849"/>
    <w:rsid w:val="00642C5C"/>
    <w:rsid w:val="0064402F"/>
    <w:rsid w:val="00681A74"/>
    <w:rsid w:val="00681DD8"/>
    <w:rsid w:val="006A2C70"/>
    <w:rsid w:val="006A5C23"/>
    <w:rsid w:val="006A6F3B"/>
    <w:rsid w:val="006D76F7"/>
    <w:rsid w:val="006E66B0"/>
    <w:rsid w:val="00724758"/>
    <w:rsid w:val="007267EC"/>
    <w:rsid w:val="00746685"/>
    <w:rsid w:val="00751433"/>
    <w:rsid w:val="00771F33"/>
    <w:rsid w:val="00784F0A"/>
    <w:rsid w:val="0078672A"/>
    <w:rsid w:val="00797250"/>
    <w:rsid w:val="007C5B49"/>
    <w:rsid w:val="007F2F4C"/>
    <w:rsid w:val="007F473F"/>
    <w:rsid w:val="007F7201"/>
    <w:rsid w:val="00811EAF"/>
    <w:rsid w:val="00815C54"/>
    <w:rsid w:val="00851723"/>
    <w:rsid w:val="00871208"/>
    <w:rsid w:val="00885E09"/>
    <w:rsid w:val="0089146C"/>
    <w:rsid w:val="008A0F0F"/>
    <w:rsid w:val="008B56FB"/>
    <w:rsid w:val="008B6BA3"/>
    <w:rsid w:val="00903FC0"/>
    <w:rsid w:val="00907313"/>
    <w:rsid w:val="009106A8"/>
    <w:rsid w:val="00911935"/>
    <w:rsid w:val="00917C78"/>
    <w:rsid w:val="00922F87"/>
    <w:rsid w:val="00923497"/>
    <w:rsid w:val="00947F59"/>
    <w:rsid w:val="00956D12"/>
    <w:rsid w:val="009A3CA0"/>
    <w:rsid w:val="009A5405"/>
    <w:rsid w:val="009B4DCA"/>
    <w:rsid w:val="009B6818"/>
    <w:rsid w:val="009B759B"/>
    <w:rsid w:val="009F7282"/>
    <w:rsid w:val="00A159FF"/>
    <w:rsid w:val="00A15E96"/>
    <w:rsid w:val="00A17FAC"/>
    <w:rsid w:val="00A45896"/>
    <w:rsid w:val="00A51FE3"/>
    <w:rsid w:val="00A57726"/>
    <w:rsid w:val="00A653B5"/>
    <w:rsid w:val="00A66CD9"/>
    <w:rsid w:val="00A77936"/>
    <w:rsid w:val="00A844F0"/>
    <w:rsid w:val="00AB1BB6"/>
    <w:rsid w:val="00AE07A2"/>
    <w:rsid w:val="00AE1836"/>
    <w:rsid w:val="00B00E21"/>
    <w:rsid w:val="00B06C75"/>
    <w:rsid w:val="00B16B8A"/>
    <w:rsid w:val="00B2119A"/>
    <w:rsid w:val="00B246C0"/>
    <w:rsid w:val="00B25F57"/>
    <w:rsid w:val="00B351FE"/>
    <w:rsid w:val="00B66AA2"/>
    <w:rsid w:val="00B74DC9"/>
    <w:rsid w:val="00B93F04"/>
    <w:rsid w:val="00BA47C2"/>
    <w:rsid w:val="00BB0FC2"/>
    <w:rsid w:val="00BB5BE8"/>
    <w:rsid w:val="00BC2BBC"/>
    <w:rsid w:val="00BE7191"/>
    <w:rsid w:val="00BF78FF"/>
    <w:rsid w:val="00C046A0"/>
    <w:rsid w:val="00C15F77"/>
    <w:rsid w:val="00C603BB"/>
    <w:rsid w:val="00C666A9"/>
    <w:rsid w:val="00C767FC"/>
    <w:rsid w:val="00C85E04"/>
    <w:rsid w:val="00CA77C4"/>
    <w:rsid w:val="00CB12B7"/>
    <w:rsid w:val="00CB65BB"/>
    <w:rsid w:val="00CE10F6"/>
    <w:rsid w:val="00CF1756"/>
    <w:rsid w:val="00CF7E80"/>
    <w:rsid w:val="00D072AC"/>
    <w:rsid w:val="00D11A41"/>
    <w:rsid w:val="00D17892"/>
    <w:rsid w:val="00D6191F"/>
    <w:rsid w:val="00D634E3"/>
    <w:rsid w:val="00DB5997"/>
    <w:rsid w:val="00DC1AE5"/>
    <w:rsid w:val="00DD1344"/>
    <w:rsid w:val="00DD4F06"/>
    <w:rsid w:val="00DE06B3"/>
    <w:rsid w:val="00DF6AE9"/>
    <w:rsid w:val="00E01761"/>
    <w:rsid w:val="00E30E3A"/>
    <w:rsid w:val="00E577F2"/>
    <w:rsid w:val="00E70C86"/>
    <w:rsid w:val="00E82910"/>
    <w:rsid w:val="00E90603"/>
    <w:rsid w:val="00E922BD"/>
    <w:rsid w:val="00E96573"/>
    <w:rsid w:val="00EE3C45"/>
    <w:rsid w:val="00EE6737"/>
    <w:rsid w:val="00EF1CFD"/>
    <w:rsid w:val="00EF7C5C"/>
    <w:rsid w:val="00F12EBD"/>
    <w:rsid w:val="00F275A1"/>
    <w:rsid w:val="00F4439B"/>
    <w:rsid w:val="00F52F30"/>
    <w:rsid w:val="00F7207C"/>
    <w:rsid w:val="00F84442"/>
    <w:rsid w:val="00F84918"/>
    <w:rsid w:val="00F95F78"/>
    <w:rsid w:val="00FD3E98"/>
    <w:rsid w:val="00FD4832"/>
    <w:rsid w:val="00FE7CD3"/>
    <w:rsid w:val="0E3C7781"/>
    <w:rsid w:val="144D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仿宋_GB2312" w:hAnsi="Times New Roman" w:eastAsia="仿宋_GB2312" w:cs="Times New Roman"/>
      <w:sz w:val="18"/>
      <w:szCs w:val="18"/>
    </w:rPr>
  </w:style>
  <w:style w:type="character" w:customStyle="1" w:styleId="7">
    <w:name w:val="页脚 Char"/>
    <w:basedOn w:val="5"/>
    <w:link w:val="2"/>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Words>
  <Characters>172</Characters>
  <Lines>1</Lines>
  <Paragraphs>1</Paragraphs>
  <TotalTime>3</TotalTime>
  <ScaleCrop>false</ScaleCrop>
  <LinksUpToDate>false</LinksUpToDate>
  <CharactersWithSpaces>201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2020-07-15T09:06:00Z</dcterms:created>
  <dc:creator>李乐</dc:creator>
  <cp:lastModifiedBy>Administrator</cp:lastModifiedBy>
  <cp:lastPrinted>2020-09-03T03:00:00Z</cp:lastPrinted>
  <dcterms:modified xsi:type="dcterms:W3CDTF">2020-09-03T08:58:15Z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