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jc w:val="center"/>
        <w:rPr>
          <w:rFonts w:hint="eastAsia" w:asciiTheme="minorEastAsia" w:hAnsiTheme="minorEastAsia" w:eastAsiaTheme="minorEastAsia" w:cstheme="minorEastAsia"/>
          <w:sz w:val="44"/>
          <w:szCs w:val="44"/>
        </w:rPr>
      </w:pPr>
      <w:r>
        <w:rPr>
          <w:rFonts w:hint="eastAsia" w:asciiTheme="minorEastAsia" w:hAnsiTheme="minorEastAsia" w:cstheme="minorEastAsia"/>
          <w:sz w:val="44"/>
          <w:szCs w:val="44"/>
          <w:lang w:eastAsia="zh-CN"/>
        </w:rPr>
        <w:t>2020</w:t>
      </w:r>
      <w:r>
        <w:rPr>
          <w:rFonts w:hint="eastAsia" w:asciiTheme="minorEastAsia" w:hAnsiTheme="minorEastAsia" w:eastAsiaTheme="minorEastAsia" w:cstheme="minorEastAsia"/>
          <w:sz w:val="44"/>
          <w:szCs w:val="44"/>
        </w:rPr>
        <w:t>年</w:t>
      </w:r>
      <w:r>
        <w:rPr>
          <w:rFonts w:hint="eastAsia" w:asciiTheme="minorEastAsia" w:hAnsiTheme="minorEastAsia" w:cstheme="minorEastAsia"/>
          <w:sz w:val="44"/>
          <w:szCs w:val="44"/>
          <w:lang w:eastAsia="zh-CN"/>
        </w:rPr>
        <w:t>桂平市凤凰幼儿园</w:t>
      </w:r>
      <w:r>
        <w:rPr>
          <w:rFonts w:hint="eastAsia" w:asciiTheme="minorEastAsia" w:hAnsiTheme="minorEastAsia" w:eastAsiaTheme="minorEastAsia" w:cstheme="minorEastAsia"/>
          <w:sz w:val="44"/>
          <w:szCs w:val="44"/>
        </w:rPr>
        <w:t>公开招聘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jc w:val="center"/>
        <w:rPr>
          <w:rFonts w:hint="eastAsia" w:asciiTheme="minorEastAsia" w:hAnsiTheme="minorEastAsia" w:eastAsiaTheme="minorEastAsia" w:cstheme="minorEastAsia"/>
          <w:sz w:val="44"/>
          <w:szCs w:val="44"/>
        </w:rPr>
      </w:pPr>
      <w:r>
        <w:rPr>
          <w:rFonts w:hint="eastAsia" w:asciiTheme="minorEastAsia" w:hAnsiTheme="minorEastAsia" w:eastAsiaTheme="minorEastAsia" w:cstheme="minorEastAsia"/>
          <w:sz w:val="44"/>
          <w:szCs w:val="44"/>
        </w:rPr>
        <w:t>政府购买服务人员岗位计划表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3"/>
        <w:gridCol w:w="1650"/>
        <w:gridCol w:w="3068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岗位</w:t>
            </w:r>
          </w:p>
        </w:tc>
        <w:tc>
          <w:tcPr>
            <w:tcW w:w="165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拟招人数</w:t>
            </w:r>
          </w:p>
        </w:tc>
        <w:tc>
          <w:tcPr>
            <w:tcW w:w="3068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具体条件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3" w:type="dxa"/>
          </w:tcPr>
          <w:p>
            <w:pPr>
              <w:jc w:val="center"/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专任教师</w:t>
            </w:r>
          </w:p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岗位</w:t>
            </w:r>
          </w:p>
        </w:tc>
        <w:tc>
          <w:tcPr>
            <w:tcW w:w="165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3068" w:type="dxa"/>
          </w:tcPr>
          <w:p>
            <w:pPr>
              <w:numPr>
                <w:ilvl w:val="0"/>
                <w:numId w:val="1"/>
              </w:num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学前教育大专及以上学历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取得幼儿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教师资格证</w:t>
            </w:r>
          </w:p>
          <w:p>
            <w:pPr>
              <w:numPr>
                <w:ilvl w:val="0"/>
                <w:numId w:val="1"/>
              </w:num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普通话测试合格证二乙及以上</w:t>
            </w:r>
          </w:p>
          <w:p>
            <w:pPr>
              <w:numPr>
                <w:ilvl w:val="0"/>
                <w:numId w:val="1"/>
              </w:num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35周岁以下（含35周岁）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，身心健康，无不良嗜好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2131" w:type="dxa"/>
            <w:vMerge w:val="restart"/>
          </w:tcPr>
          <w:p>
            <w:pPr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1.政治信念坚定，服从党的领导，执行党的路线、方针、政策。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  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2.遵守国家的法律、法规，享有公民的政治权利。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  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3.具有良好的职业道德，品行端正，遵守幼儿园工作纪律。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  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4.具有团结协作、积极进取的精神，身体健康，能吃苦耐劳，服从工作安排。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  5.具有履行岗位职责所需的工作能力。</w:t>
            </w:r>
          </w:p>
          <w:p>
            <w:pPr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6.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其中年龄的计算时间截止至报名之日。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保育员</w:t>
            </w:r>
          </w:p>
        </w:tc>
        <w:tc>
          <w:tcPr>
            <w:tcW w:w="165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3068" w:type="dxa"/>
          </w:tcPr>
          <w:p>
            <w:pPr>
              <w:numPr>
                <w:ilvl w:val="0"/>
                <w:numId w:val="2"/>
              </w:num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高中及以上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学历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，持有保育员证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，</w:t>
            </w:r>
          </w:p>
          <w:p>
            <w:pPr>
              <w:numPr>
                <w:ilvl w:val="0"/>
                <w:numId w:val="2"/>
              </w:num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50周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以下（含50周岁）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3.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普通话标准，懂得幼儿日常基本护理知识</w:t>
            </w:r>
          </w:p>
        </w:tc>
        <w:tc>
          <w:tcPr>
            <w:tcW w:w="2131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5" w:hRule="atLeast"/>
        </w:trPr>
        <w:tc>
          <w:tcPr>
            <w:tcW w:w="167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门卫</w:t>
            </w:r>
          </w:p>
        </w:tc>
        <w:tc>
          <w:tcPr>
            <w:tcW w:w="165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3068" w:type="dxa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1.爱岗敬业，责任心强；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2.有过幼儿园保安或门卫工作经验，退伍军人优先；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3.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50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周岁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以下（含50周岁）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，身体健康，无不良嗜好，无犯罪记录</w:t>
            </w:r>
            <w:bookmarkStart w:id="0" w:name="_GoBack"/>
            <w:bookmarkEnd w:id="0"/>
          </w:p>
        </w:tc>
        <w:tc>
          <w:tcPr>
            <w:tcW w:w="2131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</w:tr>
    </w:tbl>
    <w:p>
      <w:pPr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7D7458C"/>
    <w:multiLevelType w:val="singleLevel"/>
    <w:tmpl w:val="E7D7458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EBA10BB7"/>
    <w:multiLevelType w:val="singleLevel"/>
    <w:tmpl w:val="EBA10BB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2E3C45"/>
    <w:rsid w:val="14E52C95"/>
    <w:rsid w:val="1E872F33"/>
    <w:rsid w:val="24A33788"/>
    <w:rsid w:val="342E3C45"/>
    <w:rsid w:val="4E617C5B"/>
    <w:rsid w:val="5DDF0EDC"/>
    <w:rsid w:val="5E0C4B5E"/>
    <w:rsid w:val="61937FDB"/>
    <w:rsid w:val="74010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2020-08-19T23:10:00Z</dcterms:created>
  <dc:creator>Toby Yang</dc:creator>
  <cp:lastModifiedBy>Toby Yang</cp:lastModifiedBy>
  <dcterms:modified xsi:type="dcterms:W3CDTF">2020-08-22T12:56:02Z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