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45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60"/>
          <w:sz w:val="36"/>
          <w:szCs w:val="36"/>
          <w:bdr w:val="none" w:color="auto" w:sz="0" w:space="0"/>
          <w:shd w:val="clear" w:fill="FFFFFF"/>
        </w:rPr>
        <w:t>招聘人员登记表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45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</w:p>
    <w:tbl>
      <w:tblPr>
        <w:tblW w:w="842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3"/>
        <w:gridCol w:w="995"/>
        <w:gridCol w:w="70"/>
        <w:gridCol w:w="1207"/>
        <w:gridCol w:w="844"/>
        <w:gridCol w:w="245"/>
        <w:gridCol w:w="1322"/>
        <w:gridCol w:w="1041"/>
        <w:gridCol w:w="15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1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   名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   别</w:t>
            </w:r>
          </w:p>
        </w:tc>
        <w:tc>
          <w:tcPr>
            <w:tcW w:w="108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0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7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   族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籍   贯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婚   否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   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面   貌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   历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   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   话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作时间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   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邮   箱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号码</w:t>
            </w:r>
          </w:p>
        </w:tc>
        <w:tc>
          <w:tcPr>
            <w:tcW w:w="394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11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毕业院校及专业</w:t>
            </w:r>
          </w:p>
        </w:tc>
        <w:tc>
          <w:tcPr>
            <w:tcW w:w="630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11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联系地址</w:t>
            </w:r>
          </w:p>
        </w:tc>
        <w:tc>
          <w:tcPr>
            <w:tcW w:w="630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11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报名岗位</w:t>
            </w:r>
          </w:p>
        </w:tc>
        <w:tc>
          <w:tcPr>
            <w:tcW w:w="630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2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起止时间</w:t>
            </w: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学习/工作单位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专业/职位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2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2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2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2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2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2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2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1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情况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关系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文化程度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现工作单位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2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2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2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2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2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  <w:jc w:val="center"/>
        </w:trPr>
        <w:tc>
          <w:tcPr>
            <w:tcW w:w="11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1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获奖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195" w:lineRule="atLeast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1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情况</w:t>
            </w:r>
          </w:p>
        </w:tc>
        <w:tc>
          <w:tcPr>
            <w:tcW w:w="7303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ascii="serif" w:hAnsi="serif" w:eastAsia="serif" w:cs="serif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注：学历从高中填起，工作简历时间要连贯，不够填写可自行加行。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2C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2019-08-15T12:01:38Z</dcterms:created>
  <dc:creator>Thinkpad</dc:creator>
  <cp:lastModifiedBy>霑霑</cp:lastModifiedBy>
  <dcterms:modified xsi:type="dcterms:W3CDTF">2019-08-15T12:01:50Z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