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FE" w:rsidRDefault="003F23FE" w:rsidP="003F23FE">
      <w:pPr>
        <w:autoSpaceDN w:val="0"/>
        <w:spacing w:line="360" w:lineRule="auto"/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2019年防城港市国土资源勘测规划院</w:t>
      </w:r>
    </w:p>
    <w:p w:rsidR="003F23FE" w:rsidRDefault="003F23FE" w:rsidP="003F23FE">
      <w:pPr>
        <w:autoSpaceDN w:val="0"/>
        <w:spacing w:line="360" w:lineRule="auto"/>
        <w:jc w:val="center"/>
        <w:rPr>
          <w:rFonts w:ascii="黑体" w:eastAsia="黑体" w:hAnsi="黑体" w:hint="eastAsia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（防城港市国土资源信息中心）招聘计划表</w:t>
      </w:r>
    </w:p>
    <w:p w:rsidR="003F23FE" w:rsidRDefault="003F23FE" w:rsidP="003F23FE">
      <w:pPr>
        <w:autoSpaceDN w:val="0"/>
        <w:spacing w:line="360" w:lineRule="auto"/>
        <w:jc w:val="center"/>
        <w:rPr>
          <w:rFonts w:hint="eastAsia"/>
          <w:b/>
          <w:bCs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2268"/>
        <w:gridCol w:w="2268"/>
        <w:gridCol w:w="2602"/>
      </w:tblGrid>
      <w:tr w:rsidR="003F23FE" w:rsidTr="003F23F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23FE" w:rsidRDefault="003F23FE">
            <w:pPr>
              <w:autoSpaceDN w:val="0"/>
              <w:jc w:val="center"/>
              <w:rPr>
                <w:rFonts w:ascii="仿宋" w:eastAsia="仿宋" w:hAnsi="仿宋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23FE" w:rsidRDefault="003F23FE">
            <w:pPr>
              <w:autoSpaceDN w:val="0"/>
              <w:jc w:val="center"/>
              <w:rPr>
                <w:rFonts w:ascii="仿宋" w:eastAsia="仿宋" w:hAnsi="仿宋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23FE" w:rsidRDefault="003F23FE">
            <w:pPr>
              <w:autoSpaceDN w:val="0"/>
              <w:jc w:val="center"/>
              <w:rPr>
                <w:rFonts w:ascii="仿宋" w:eastAsia="仿宋" w:hAnsi="仿宋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000000"/>
                <w:sz w:val="24"/>
                <w:szCs w:val="24"/>
              </w:rPr>
              <w:t>计划人数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23FE" w:rsidRDefault="003F23FE">
            <w:pPr>
              <w:autoSpaceDN w:val="0"/>
              <w:jc w:val="center"/>
              <w:rPr>
                <w:rFonts w:ascii="仿宋" w:eastAsia="仿宋" w:hAnsi="仿宋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3F23FE" w:rsidTr="003F23F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23FE" w:rsidRDefault="003F23FE">
            <w:pPr>
              <w:autoSpaceDN w:val="0"/>
              <w:jc w:val="center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23FE" w:rsidRDefault="003F23FE">
            <w:pPr>
              <w:autoSpaceDN w:val="0"/>
              <w:jc w:val="center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测绘工程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23FE" w:rsidRDefault="003F23FE">
            <w:pPr>
              <w:autoSpaceDN w:val="0"/>
              <w:jc w:val="center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23FE" w:rsidRDefault="003F23FE">
            <w:pPr>
              <w:autoSpaceDN w:val="0"/>
              <w:jc w:val="center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熟悉CAD、Cass等软件的使用，掌握全站仪、GNSS等设备的基本操作</w:t>
            </w:r>
          </w:p>
        </w:tc>
      </w:tr>
      <w:tr w:rsidR="003F23FE" w:rsidTr="003F23F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23FE" w:rsidRDefault="003F23FE">
            <w:pPr>
              <w:autoSpaceDN w:val="0"/>
              <w:jc w:val="center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23FE" w:rsidRDefault="003F23FE">
            <w:pPr>
              <w:autoSpaceDN w:val="0"/>
              <w:jc w:val="center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遥感信息工程、遥感科学与技术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23FE" w:rsidRDefault="003F23FE">
            <w:pPr>
              <w:autoSpaceDN w:val="0"/>
              <w:jc w:val="center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23FE" w:rsidRDefault="003F23FE">
            <w:pPr>
              <w:autoSpaceDN w:val="0"/>
              <w:jc w:val="center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熟悉CAD、Cass、Arcgis、Mapgis、Supermap等软件的操作</w:t>
            </w:r>
          </w:p>
        </w:tc>
      </w:tr>
      <w:tr w:rsidR="003F23FE" w:rsidTr="003F23F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23FE" w:rsidRDefault="003F23FE">
            <w:pPr>
              <w:autoSpaceDN w:val="0"/>
              <w:jc w:val="center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23FE" w:rsidRDefault="003F23FE">
            <w:pPr>
              <w:autoSpaceDN w:val="0"/>
              <w:jc w:val="center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城乡规划管理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23FE" w:rsidRDefault="003F23FE">
            <w:pPr>
              <w:autoSpaceDN w:val="0"/>
              <w:jc w:val="center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23FE" w:rsidRDefault="003F23FE">
            <w:pPr>
              <w:autoSpaceDN w:val="0"/>
              <w:jc w:val="center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熟悉CAD、Cass、Arcgis、Mapgis、Supermap等软件的操作</w:t>
            </w:r>
          </w:p>
        </w:tc>
      </w:tr>
      <w:tr w:rsidR="003F23FE" w:rsidTr="003F23FE">
        <w:trPr>
          <w:trHeight w:val="875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23FE" w:rsidRDefault="003F23FE">
            <w:pPr>
              <w:autoSpaceDN w:val="0"/>
              <w:jc w:val="center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23FE" w:rsidRDefault="003F23FE">
            <w:pPr>
              <w:autoSpaceDN w:val="0"/>
              <w:jc w:val="center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土地资源管理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23FE" w:rsidRDefault="003F23FE">
            <w:pPr>
              <w:autoSpaceDN w:val="0"/>
              <w:jc w:val="center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23FE" w:rsidRDefault="003F23FE">
            <w:pPr>
              <w:autoSpaceDN w:val="0"/>
              <w:jc w:val="center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熟悉CAD、Cass、Arcgis、Mapgis、Supermap等软件的操作</w:t>
            </w:r>
          </w:p>
        </w:tc>
      </w:tr>
      <w:tr w:rsidR="003F23FE" w:rsidTr="003F23FE">
        <w:trPr>
          <w:trHeight w:val="875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23FE" w:rsidRDefault="003F23FE">
            <w:pPr>
              <w:autoSpaceDN w:val="0"/>
              <w:jc w:val="center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23FE" w:rsidRDefault="003F23FE">
            <w:pPr>
              <w:autoSpaceDN w:val="0"/>
              <w:jc w:val="center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建筑工程、市政工程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23FE" w:rsidRDefault="003F23FE">
            <w:pPr>
              <w:autoSpaceDN w:val="0"/>
              <w:jc w:val="center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23FE" w:rsidRDefault="003F23FE">
            <w:pPr>
              <w:autoSpaceDN w:val="0"/>
              <w:jc w:val="center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熟悉CAD、Cass、Arcgis、Mapgis、Supermap等软件的操作</w:t>
            </w:r>
          </w:p>
        </w:tc>
      </w:tr>
      <w:tr w:rsidR="003F23FE" w:rsidTr="003F23FE">
        <w:trPr>
          <w:trHeight w:val="102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23FE" w:rsidRDefault="003F23FE">
            <w:pPr>
              <w:autoSpaceDN w:val="0"/>
              <w:jc w:val="center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23FE" w:rsidRDefault="003F23FE">
            <w:pPr>
              <w:autoSpaceDN w:val="0"/>
              <w:jc w:val="center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地理信息系统/软件工程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23FE" w:rsidRDefault="003F23FE">
            <w:pPr>
              <w:autoSpaceDN w:val="0"/>
              <w:jc w:val="center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23FE" w:rsidRDefault="003F23FE">
            <w:pPr>
              <w:autoSpaceDN w:val="0"/>
              <w:jc w:val="center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熟悉SQL数据库、Oracle数据库操作</w:t>
            </w:r>
          </w:p>
        </w:tc>
      </w:tr>
      <w:tr w:rsidR="003F23FE" w:rsidTr="003F23FE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23FE" w:rsidRDefault="003F23FE">
            <w:pPr>
              <w:autoSpaceDN w:val="0"/>
              <w:jc w:val="center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23FE" w:rsidRDefault="003F23FE">
            <w:pPr>
              <w:autoSpaceDN w:val="0"/>
              <w:jc w:val="center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会计、财务管理等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23FE" w:rsidRDefault="003F23FE">
            <w:pPr>
              <w:autoSpaceDN w:val="0"/>
              <w:jc w:val="center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F23FE" w:rsidRDefault="003F23FE">
            <w:pPr>
              <w:autoSpaceDN w:val="0"/>
              <w:jc w:val="center"/>
              <w:rPr>
                <w:rFonts w:ascii="仿宋" w:eastAsia="仿宋" w:hAnsi="仿宋" w:cs="Tahom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sz w:val="24"/>
                <w:szCs w:val="24"/>
              </w:rPr>
              <w:t>熟悉使用各种财务工具和办公软件，且电脑操作娴熟，有较强责任心和良好职业操守，作风严谨；具备相关经验者优先</w:t>
            </w:r>
          </w:p>
        </w:tc>
      </w:tr>
    </w:tbl>
    <w:p w:rsidR="00B91682" w:rsidRDefault="00B91682">
      <w:pPr>
        <w:rPr>
          <w:rFonts w:hint="eastAsia"/>
        </w:rPr>
      </w:pPr>
      <w:bookmarkStart w:id="0" w:name="_GoBack"/>
      <w:bookmarkEnd w:id="0"/>
    </w:p>
    <w:sectPr w:rsidR="00B91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FE"/>
    <w:rsid w:val="003F23FE"/>
    <w:rsid w:val="00B9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2019-06-26T09:37:00Z</dcterms:created>
  <dcterms:modified xsi:type="dcterms:W3CDTF">2019-06-26T09:37:00Z</dcterms:modified>
</cp:coreProperties>
</file>