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1968C4"/>
          <w:spacing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968C4"/>
          <w:spacing w:val="0"/>
          <w:sz w:val="30"/>
          <w:szCs w:val="30"/>
          <w:bdr w:val="none" w:color="auto" w:sz="0" w:space="0"/>
          <w:shd w:val="clear" w:fill="FFFFFF"/>
        </w:rPr>
        <w:t>横县招聘急需紧缺高层次人才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968C4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岗位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376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横县县域发展急需紧缺的新闻传播、自然资源管理、金融、规划、数学教学、地理教学等方面人才10名。</w:t>
      </w:r>
    </w:p>
    <w:tbl>
      <w:tblPr>
        <w:tblW w:w="7450" w:type="dxa"/>
        <w:tblCellSpacing w:w="0" w:type="dxa"/>
        <w:tblInd w:w="1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701"/>
        <w:gridCol w:w="701"/>
        <w:gridCol w:w="2154"/>
        <w:gridCol w:w="576"/>
        <w:gridCol w:w="1916"/>
      </w:tblGrid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tblCellSpacing w:w="0" w:type="dxa"/>
        </w:trPr>
        <w:tc>
          <w:tcPr>
            <w:tcW w:w="1402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招聘岗位名称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2154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招聘专业</w:t>
            </w:r>
          </w:p>
        </w:tc>
        <w:tc>
          <w:tcPr>
            <w:tcW w:w="57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91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工作方向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tblCellSpacing w:w="0" w:type="dxa"/>
        </w:trPr>
        <w:tc>
          <w:tcPr>
            <w:tcW w:w="1402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事业单位综合岗位一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技术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154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新闻学、广播电视新闻学、广告学、传播学、媒体创意、广播电视学、新闻传播学、媒体策划与管理、网络与新媒体</w:t>
            </w:r>
          </w:p>
        </w:tc>
        <w:tc>
          <w:tcPr>
            <w:tcW w:w="57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91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从事宣传、广告、文旅、文创等工作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tblCellSpacing w:w="0" w:type="dxa"/>
        </w:trPr>
        <w:tc>
          <w:tcPr>
            <w:tcW w:w="1402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事业单位综合岗位二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技术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154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地质学、构造地质学、环境工程、安全技术及工程、矿产普查与勘探、矿产普查与矿产勘察、矿产勘察、地质工程、采矿工程、矿物资源工程、安全工程、水文地质与工程地质、地质矿产勘查</w:t>
            </w:r>
          </w:p>
        </w:tc>
        <w:tc>
          <w:tcPr>
            <w:tcW w:w="57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91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从事矿产资源勘查开发、地质灾害、自然保护区保护与管理等工作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CellSpacing w:w="0" w:type="dxa"/>
        </w:trPr>
        <w:tc>
          <w:tcPr>
            <w:tcW w:w="1402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招聘岗位名称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2154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招聘专业</w:t>
            </w:r>
          </w:p>
        </w:tc>
        <w:tc>
          <w:tcPr>
            <w:tcW w:w="57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91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工作方向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CellSpacing w:w="0" w:type="dxa"/>
        </w:trPr>
        <w:tc>
          <w:tcPr>
            <w:tcW w:w="1402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事业单位综合岗位三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技术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154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建筑设计及其理论、城市规划与设计、建筑学硕士、城乡规划、建筑学、土木工程</w:t>
            </w:r>
          </w:p>
        </w:tc>
        <w:tc>
          <w:tcPr>
            <w:tcW w:w="57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91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从事城乡规划、管理等工作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CellSpacing w:w="0" w:type="dxa"/>
        </w:trPr>
        <w:tc>
          <w:tcPr>
            <w:tcW w:w="1402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事业单位综合岗位四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技术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154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金融学、保险学、财政学、金融工程、投资学、经济学、金融数学</w:t>
            </w:r>
          </w:p>
        </w:tc>
        <w:tc>
          <w:tcPr>
            <w:tcW w:w="57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91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从事融资、投资等工作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tblCellSpacing w:w="0" w:type="dxa"/>
        </w:trPr>
        <w:tc>
          <w:tcPr>
            <w:tcW w:w="1402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事业单位综合岗位五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技术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154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金融学、保险学、财政学、金融工程、金融数学</w:t>
            </w:r>
          </w:p>
        </w:tc>
        <w:tc>
          <w:tcPr>
            <w:tcW w:w="57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91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从事金融监督、协调、服务等工作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tblCellSpacing w:w="0" w:type="dxa"/>
        </w:trPr>
        <w:tc>
          <w:tcPr>
            <w:tcW w:w="1402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事业单位综合岗位六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技术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154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数学类</w:t>
            </w:r>
          </w:p>
        </w:tc>
        <w:tc>
          <w:tcPr>
            <w:tcW w:w="57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91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从事高中数学教学等工作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tblCellSpacing w:w="0" w:type="dxa"/>
        </w:trPr>
        <w:tc>
          <w:tcPr>
            <w:tcW w:w="1402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事业单位综合岗位七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技术</w:t>
            </w:r>
          </w:p>
        </w:tc>
        <w:tc>
          <w:tcPr>
            <w:tcW w:w="701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154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地质学和地球物理学类、地理科学类</w:t>
            </w:r>
          </w:p>
        </w:tc>
        <w:tc>
          <w:tcPr>
            <w:tcW w:w="57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916" w:type="dxa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从事高中地理教学等工作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376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B4B6D"/>
    <w:rsid w:val="5DDB4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2019-05-20T10:13:00Z</dcterms:created>
  <dc:creator>ASUS</dc:creator>
  <cp:lastModifiedBy>ASUS</cp:lastModifiedBy>
  <dcterms:modified xsi:type="dcterms:W3CDTF">2019-05-20T10:13:23Z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