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565656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565656"/>
          <w:spacing w:val="0"/>
          <w:sz w:val="21"/>
          <w:szCs w:val="21"/>
          <w:bdr w:val="none" w:color="auto" w:sz="0" w:space="0"/>
          <w:shd w:val="clear" w:fill="FFFFFF"/>
        </w:rPr>
        <w:t>公示名单如下：</w:t>
      </w:r>
    </w:p>
    <w:tbl>
      <w:tblPr>
        <w:tblW w:w="13988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175"/>
        <w:gridCol w:w="892"/>
        <w:gridCol w:w="816"/>
        <w:gridCol w:w="447"/>
        <w:gridCol w:w="1200"/>
        <w:gridCol w:w="588"/>
        <w:gridCol w:w="544"/>
        <w:gridCol w:w="2266"/>
        <w:gridCol w:w="969"/>
        <w:gridCol w:w="1120"/>
        <w:gridCol w:w="621"/>
        <w:gridCol w:w="17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</w:trPr>
        <w:tc>
          <w:tcPr>
            <w:tcW w:w="1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5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毕业时间、院校及专业</w:t>
            </w:r>
          </w:p>
        </w:tc>
        <w:tc>
          <w:tcPr>
            <w:tcW w:w="9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6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</w:trPr>
        <w:tc>
          <w:tcPr>
            <w:tcW w:w="1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柳州市柳北区城市信息管理中心</w:t>
            </w:r>
          </w:p>
        </w:tc>
        <w:tc>
          <w:tcPr>
            <w:tcW w:w="11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廖梦良</w:t>
            </w:r>
          </w:p>
        </w:tc>
        <w:tc>
          <w:tcPr>
            <w:tcW w:w="4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5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2019.07广西民族大学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税收专业</w:t>
            </w:r>
          </w:p>
        </w:tc>
        <w:tc>
          <w:tcPr>
            <w:tcW w:w="9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160.20 </w:t>
            </w:r>
          </w:p>
        </w:tc>
        <w:tc>
          <w:tcPr>
            <w:tcW w:w="6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56565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95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65656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28FB"/>
    <w:rsid w:val="151E6138"/>
    <w:rsid w:val="785372A0"/>
    <w:rsid w:val="7F7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2019-05-17T06:16:00Z</dcterms:created>
  <dc:creator>与爱飞翔</dc:creator>
  <cp:lastModifiedBy>与爱飞翔</cp:lastModifiedBy>
  <dcterms:modified xsi:type="dcterms:W3CDTF">2019-05-17T06:30:55Z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