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A3A" w:rsidRDefault="00D67A3A" w:rsidP="00CB6C3A">
      <w:pPr>
        <w:spacing w:line="580" w:lineRule="exact"/>
        <w:jc w:val="center"/>
        <w:rPr>
          <w:rFonts w:ascii="仿宋_GB2312" w:eastAsia="仿宋_GB2312" w:hAnsi="Times New Roman"/>
          <w:sz w:val="32"/>
          <w:szCs w:val="32"/>
        </w:rPr>
      </w:pPr>
    </w:p>
    <w:p w:rsidR="00D67A3A" w:rsidRDefault="00D67A3A" w:rsidP="00CB6C3A">
      <w:pPr>
        <w:spacing w:line="58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 w:rsidRPr="00CB6C3A">
        <w:rPr>
          <w:rFonts w:ascii="方正小标宋简体" w:eastAsia="方正小标宋简体" w:hAnsi="Times New Roman" w:hint="eastAsia"/>
          <w:sz w:val="44"/>
          <w:szCs w:val="44"/>
        </w:rPr>
        <w:t>广西农村投资集团有限公司</w:t>
      </w:r>
    </w:p>
    <w:p w:rsidR="00D67A3A" w:rsidRPr="00CB6C3A" w:rsidRDefault="00D67A3A" w:rsidP="00CB6C3A">
      <w:pPr>
        <w:spacing w:line="58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 w:rsidRPr="0057320C">
        <w:rPr>
          <w:rFonts w:ascii="方正小标宋简体" w:eastAsia="方正小标宋简体" w:hAnsi="Times New Roman"/>
          <w:sz w:val="44"/>
          <w:szCs w:val="44"/>
        </w:rPr>
        <w:t>2019</w:t>
      </w:r>
      <w:r w:rsidRPr="0057320C">
        <w:rPr>
          <w:rFonts w:ascii="方正小标宋简体" w:eastAsia="方正小标宋简体" w:hAnsi="Times New Roman" w:hint="eastAsia"/>
          <w:sz w:val="44"/>
          <w:szCs w:val="44"/>
        </w:rPr>
        <w:t>年应届高校毕业生</w:t>
      </w:r>
      <w:r w:rsidRPr="00CB6C3A">
        <w:rPr>
          <w:rFonts w:ascii="方正小标宋简体" w:eastAsia="方正小标宋简体" w:hAnsi="Times New Roman" w:hint="eastAsia"/>
          <w:sz w:val="44"/>
          <w:szCs w:val="44"/>
        </w:rPr>
        <w:t>招聘体检须知</w:t>
      </w:r>
    </w:p>
    <w:p w:rsidR="00D67A3A" w:rsidRPr="00CB6C3A" w:rsidRDefault="00D67A3A" w:rsidP="00CB6C3A">
      <w:pPr>
        <w:spacing w:line="580" w:lineRule="exact"/>
        <w:rPr>
          <w:rFonts w:ascii="Times New Roman" w:eastAsia="仿宋_GB2312" w:hAnsi="Times New Roman"/>
          <w:sz w:val="32"/>
          <w:szCs w:val="32"/>
        </w:rPr>
      </w:pPr>
    </w:p>
    <w:p w:rsidR="00D67A3A" w:rsidRPr="00CB6C3A" w:rsidRDefault="00D67A3A" w:rsidP="00D40FC3">
      <w:pPr>
        <w:spacing w:line="580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 w:rsidRPr="00CB6C3A">
        <w:rPr>
          <w:rFonts w:ascii="Times New Roman" w:eastAsia="仿宋_GB2312" w:hAnsi="Times New Roman" w:hint="eastAsia"/>
          <w:sz w:val="32"/>
          <w:szCs w:val="32"/>
        </w:rPr>
        <w:t>为了保证体检顺利进行，请您注意以下提示：</w:t>
      </w:r>
    </w:p>
    <w:p w:rsidR="00D67A3A" w:rsidRPr="00CB6C3A" w:rsidRDefault="00D67A3A" w:rsidP="00D40FC3">
      <w:pPr>
        <w:spacing w:line="580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 w:rsidRPr="00CB6C3A">
        <w:rPr>
          <w:rFonts w:ascii="Times New Roman" w:eastAsia="仿宋_GB2312" w:hAnsi="Times New Roman"/>
          <w:sz w:val="32"/>
          <w:szCs w:val="32"/>
        </w:rPr>
        <w:t>1.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体检前需交</w:t>
      </w:r>
      <w:r>
        <w:rPr>
          <w:rFonts w:ascii="Times New Roman" w:eastAsia="仿宋_GB2312" w:hAnsi="Times New Roman"/>
          <w:sz w:val="32"/>
          <w:szCs w:val="32"/>
        </w:rPr>
        <w:t>1</w:t>
      </w:r>
      <w:r w:rsidRPr="00CB6C3A">
        <w:rPr>
          <w:rFonts w:ascii="Times New Roman" w:eastAsia="仿宋_GB2312" w:hAnsi="Times New Roman" w:hint="eastAsia"/>
          <w:sz w:val="32"/>
          <w:szCs w:val="32"/>
        </w:rPr>
        <w:t>张</w:t>
      </w:r>
      <w:r>
        <w:rPr>
          <w:rFonts w:ascii="Times New Roman" w:eastAsia="仿宋_GB2312" w:hAnsi="Times New Roman" w:hint="eastAsia"/>
          <w:sz w:val="32"/>
          <w:szCs w:val="32"/>
        </w:rPr>
        <w:t>近期</w:t>
      </w: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寸免冠彩照，粘贴在体检表上，</w:t>
      </w:r>
      <w:r w:rsidRPr="00CB6C3A">
        <w:rPr>
          <w:rFonts w:ascii="Times New Roman" w:eastAsia="仿宋_GB2312" w:hAnsi="Times New Roman" w:hint="eastAsia"/>
          <w:sz w:val="32"/>
          <w:szCs w:val="32"/>
        </w:rPr>
        <w:t>并出示身份证以核实身份。</w:t>
      </w:r>
    </w:p>
    <w:p w:rsidR="00D67A3A" w:rsidRPr="00BB63DC" w:rsidRDefault="00D67A3A" w:rsidP="00D40FC3">
      <w:pPr>
        <w:spacing w:line="60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 w:rsidRPr="00BB63DC">
        <w:rPr>
          <w:rFonts w:eastAsia="仿宋_GB2312" w:hint="eastAsia"/>
          <w:sz w:val="32"/>
          <w:szCs w:val="32"/>
        </w:rPr>
        <w:t>体检前三天内，请您保持正常饮食，避免暴饮暴食，勿饮酒，体检前日请清淡饮食，注意充分休息，避免过度劳累或剧烈运动。</w:t>
      </w:r>
    </w:p>
    <w:p w:rsidR="00D67A3A" w:rsidRPr="00BB63DC" w:rsidRDefault="00D67A3A" w:rsidP="00D40FC3">
      <w:pPr>
        <w:spacing w:line="60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 w:rsidRPr="00BB63DC">
        <w:rPr>
          <w:rFonts w:eastAsia="仿宋_GB2312" w:hint="eastAsia"/>
          <w:sz w:val="32"/>
          <w:szCs w:val="32"/>
        </w:rPr>
        <w:t>体检时请您不必紧张，以免影响血压或其他检查。如有发烧等急性病症，应先就诊，体检另行安排。</w:t>
      </w:r>
    </w:p>
    <w:p w:rsidR="00D67A3A" w:rsidRPr="00BB63DC" w:rsidRDefault="00D67A3A" w:rsidP="00D40FC3">
      <w:pPr>
        <w:spacing w:line="60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4. </w:t>
      </w:r>
      <w:r w:rsidRPr="00BB63DC">
        <w:rPr>
          <w:rFonts w:eastAsia="仿宋_GB2312" w:hint="eastAsia"/>
          <w:sz w:val="32"/>
          <w:szCs w:val="32"/>
        </w:rPr>
        <w:t>体检当天需进行抽血、肝胆</w:t>
      </w:r>
      <w:r w:rsidRPr="00BB63DC">
        <w:rPr>
          <w:rFonts w:eastAsia="仿宋_GB2312"/>
          <w:sz w:val="32"/>
          <w:szCs w:val="32"/>
        </w:rPr>
        <w:t>B</w:t>
      </w:r>
      <w:r w:rsidRPr="00BB63DC">
        <w:rPr>
          <w:rFonts w:eastAsia="仿宋_GB2312" w:hint="eastAsia"/>
          <w:sz w:val="32"/>
          <w:szCs w:val="32"/>
        </w:rPr>
        <w:t>超检查者，请您在受检前禁食</w:t>
      </w:r>
      <w:r w:rsidRPr="00BB63DC">
        <w:rPr>
          <w:rFonts w:eastAsia="仿宋_GB2312"/>
          <w:sz w:val="32"/>
          <w:szCs w:val="32"/>
        </w:rPr>
        <w:t>8-12</w:t>
      </w:r>
      <w:r w:rsidRPr="00BB63DC">
        <w:rPr>
          <w:rFonts w:eastAsia="仿宋_GB2312" w:hint="eastAsia"/>
          <w:sz w:val="32"/>
          <w:szCs w:val="32"/>
        </w:rPr>
        <w:t>小时；空腹抽血、做肝胆</w:t>
      </w:r>
      <w:r w:rsidRPr="00BB63DC">
        <w:rPr>
          <w:rFonts w:eastAsia="仿宋_GB2312"/>
          <w:sz w:val="32"/>
          <w:szCs w:val="32"/>
        </w:rPr>
        <w:t>B</w:t>
      </w:r>
      <w:r w:rsidRPr="00BB63DC">
        <w:rPr>
          <w:rFonts w:eastAsia="仿宋_GB2312" w:hint="eastAsia"/>
          <w:sz w:val="32"/>
          <w:szCs w:val="32"/>
        </w:rPr>
        <w:t>超后方可进食。</w:t>
      </w:r>
    </w:p>
    <w:p w:rsidR="00D67A3A" w:rsidRPr="00BB63DC" w:rsidRDefault="00D67A3A" w:rsidP="00D40FC3">
      <w:pPr>
        <w:spacing w:line="60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5. </w:t>
      </w:r>
      <w:r w:rsidRPr="00BB63DC">
        <w:rPr>
          <w:rFonts w:eastAsia="仿宋_GB2312" w:hint="eastAsia"/>
          <w:sz w:val="32"/>
          <w:szCs w:val="32"/>
        </w:rPr>
        <w:t>做子宫附件</w:t>
      </w:r>
      <w:r w:rsidRPr="00BB63DC">
        <w:rPr>
          <w:rFonts w:eastAsia="仿宋_GB2312"/>
          <w:sz w:val="32"/>
          <w:szCs w:val="32"/>
        </w:rPr>
        <w:t>B</w:t>
      </w:r>
      <w:r w:rsidRPr="00BB63DC">
        <w:rPr>
          <w:rFonts w:eastAsia="仿宋_GB2312" w:hint="eastAsia"/>
          <w:sz w:val="32"/>
          <w:szCs w:val="32"/>
        </w:rPr>
        <w:t>超、前列腺膀胱</w:t>
      </w:r>
      <w:r w:rsidRPr="00BB63DC">
        <w:rPr>
          <w:rFonts w:eastAsia="仿宋_GB2312"/>
          <w:sz w:val="32"/>
          <w:szCs w:val="32"/>
        </w:rPr>
        <w:t>B</w:t>
      </w:r>
      <w:r w:rsidRPr="00BB63DC">
        <w:rPr>
          <w:rFonts w:eastAsia="仿宋_GB2312" w:hint="eastAsia"/>
          <w:sz w:val="32"/>
          <w:szCs w:val="32"/>
        </w:rPr>
        <w:t>超者，检查前</w:t>
      </w:r>
      <w:r w:rsidRPr="00BB63DC">
        <w:rPr>
          <w:rFonts w:eastAsia="仿宋_GB2312"/>
          <w:sz w:val="32"/>
          <w:szCs w:val="32"/>
        </w:rPr>
        <w:t>60</w:t>
      </w:r>
      <w:r w:rsidRPr="00BB63DC">
        <w:rPr>
          <w:rFonts w:eastAsia="仿宋_GB2312" w:hint="eastAsia"/>
          <w:sz w:val="32"/>
          <w:szCs w:val="32"/>
        </w:rPr>
        <w:t>分钟要多饮水等到尿急时（膀胱充盈）才能进行检查，以免影响检查效果。</w:t>
      </w:r>
    </w:p>
    <w:p w:rsidR="00D67A3A" w:rsidRPr="00BB63DC" w:rsidRDefault="00D67A3A" w:rsidP="00D40FC3">
      <w:pPr>
        <w:spacing w:line="600" w:lineRule="exact"/>
        <w:ind w:firstLineChars="200" w:firstLine="3168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6. </w:t>
      </w:r>
      <w:r w:rsidRPr="00BB63DC">
        <w:rPr>
          <w:rFonts w:eastAsia="仿宋_GB2312" w:hint="eastAsia"/>
          <w:color w:val="000000"/>
          <w:kern w:val="0"/>
          <w:sz w:val="32"/>
          <w:szCs w:val="32"/>
        </w:rPr>
        <w:t>做阴道</w:t>
      </w:r>
      <w:r w:rsidRPr="00BB63DC">
        <w:rPr>
          <w:rFonts w:eastAsia="仿宋_GB2312"/>
          <w:sz w:val="32"/>
          <w:szCs w:val="32"/>
        </w:rPr>
        <w:t>B</w:t>
      </w:r>
      <w:r w:rsidRPr="00BB63DC">
        <w:rPr>
          <w:rFonts w:eastAsia="仿宋_GB2312" w:hint="eastAsia"/>
          <w:color w:val="000000"/>
          <w:kern w:val="0"/>
          <w:sz w:val="32"/>
          <w:szCs w:val="32"/>
        </w:rPr>
        <w:t>超、妇检前需排尽小便</w:t>
      </w:r>
      <w:r w:rsidRPr="00CB73FD">
        <w:rPr>
          <w:rFonts w:ascii="仿宋_GB2312" w:eastAsia="仿宋_GB2312"/>
          <w:color w:val="000000"/>
          <w:kern w:val="0"/>
          <w:sz w:val="32"/>
          <w:szCs w:val="32"/>
        </w:rPr>
        <w:t>(</w:t>
      </w:r>
      <w:r w:rsidRPr="00BB63DC">
        <w:rPr>
          <w:rFonts w:eastAsia="仿宋_GB2312" w:hint="eastAsia"/>
          <w:color w:val="000000"/>
          <w:kern w:val="0"/>
          <w:sz w:val="32"/>
          <w:szCs w:val="32"/>
        </w:rPr>
        <w:t>此两项检查</w:t>
      </w:r>
      <w:r w:rsidRPr="00BB63DC">
        <w:rPr>
          <w:rFonts w:eastAsia="仿宋_GB2312" w:hint="eastAsia"/>
          <w:sz w:val="32"/>
          <w:szCs w:val="32"/>
        </w:rPr>
        <w:t>仅限于已婚或有性生活史者</w:t>
      </w:r>
      <w:r w:rsidRPr="00CB73FD">
        <w:rPr>
          <w:rFonts w:ascii="仿宋_GB2312" w:eastAsia="仿宋_GB2312"/>
          <w:sz w:val="32"/>
          <w:szCs w:val="32"/>
        </w:rPr>
        <w:t>)</w:t>
      </w:r>
      <w:r w:rsidRPr="00BB63DC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:rsidR="00D67A3A" w:rsidRPr="00BB63DC" w:rsidRDefault="00D67A3A" w:rsidP="00D40FC3">
      <w:pPr>
        <w:spacing w:line="60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7. </w:t>
      </w:r>
      <w:r w:rsidRPr="00BB63DC">
        <w:rPr>
          <w:rFonts w:eastAsia="仿宋_GB2312" w:hint="eastAsia"/>
          <w:sz w:val="32"/>
          <w:szCs w:val="32"/>
        </w:rPr>
        <w:t>需做胸部</w:t>
      </w:r>
      <w:r w:rsidRPr="00BB63DC">
        <w:rPr>
          <w:rFonts w:eastAsia="仿宋_GB2312"/>
          <w:sz w:val="32"/>
          <w:szCs w:val="32"/>
        </w:rPr>
        <w:t>X</w:t>
      </w:r>
      <w:r w:rsidRPr="00BB63DC">
        <w:rPr>
          <w:rFonts w:eastAsia="仿宋_GB2312" w:hint="eastAsia"/>
          <w:sz w:val="32"/>
          <w:szCs w:val="32"/>
        </w:rPr>
        <w:t>光检查者，请您在检查时不要穿连衣裙，不要佩戴项链，不穿印字、印花或镶亮片的上衣，最好穿无扣的文化衫，以保证检查质量。</w:t>
      </w:r>
    </w:p>
    <w:p w:rsidR="00D67A3A" w:rsidRPr="00BB63DC" w:rsidRDefault="00D67A3A" w:rsidP="00D40FC3">
      <w:pPr>
        <w:spacing w:line="60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8. </w:t>
      </w:r>
      <w:r w:rsidRPr="00BB63DC">
        <w:rPr>
          <w:rFonts w:eastAsia="仿宋_GB2312" w:hint="eastAsia"/>
          <w:sz w:val="32"/>
          <w:szCs w:val="32"/>
        </w:rPr>
        <w:t>怀孕或可能已受孕的女性受检者，务必事先告知医护人员，并禁止做</w:t>
      </w:r>
      <w:r w:rsidRPr="00BB63DC">
        <w:rPr>
          <w:rFonts w:eastAsia="仿宋_GB2312"/>
          <w:sz w:val="32"/>
          <w:szCs w:val="32"/>
        </w:rPr>
        <w:t>X</w:t>
      </w:r>
      <w:r w:rsidRPr="00BB63DC">
        <w:rPr>
          <w:rFonts w:eastAsia="仿宋_GB2312" w:hint="eastAsia"/>
          <w:sz w:val="32"/>
          <w:szCs w:val="32"/>
        </w:rPr>
        <w:t>光检查及子宫颈刮片检查。</w:t>
      </w:r>
    </w:p>
    <w:p w:rsidR="00D67A3A" w:rsidRPr="00BB63DC" w:rsidRDefault="00D67A3A" w:rsidP="00D40FC3">
      <w:pPr>
        <w:spacing w:line="60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9. </w:t>
      </w:r>
      <w:r w:rsidRPr="00BB63DC">
        <w:rPr>
          <w:rFonts w:eastAsia="仿宋_GB2312" w:hint="eastAsia"/>
          <w:sz w:val="32"/>
          <w:szCs w:val="32"/>
        </w:rPr>
        <w:t>女性受检者月经期间不能做粪便、尿液、妇科、</w:t>
      </w:r>
      <w:r w:rsidRPr="00BB63DC">
        <w:rPr>
          <w:rFonts w:eastAsia="仿宋_GB2312" w:hint="eastAsia"/>
          <w:color w:val="000000"/>
          <w:kern w:val="0"/>
          <w:sz w:val="32"/>
          <w:szCs w:val="32"/>
        </w:rPr>
        <w:t>阴道</w:t>
      </w:r>
      <w:r w:rsidRPr="00BB63DC">
        <w:rPr>
          <w:rFonts w:eastAsia="仿宋_GB2312"/>
          <w:sz w:val="32"/>
          <w:szCs w:val="32"/>
        </w:rPr>
        <w:t>B</w:t>
      </w:r>
      <w:r w:rsidRPr="00BB63DC">
        <w:rPr>
          <w:rFonts w:eastAsia="仿宋_GB2312" w:hint="eastAsia"/>
          <w:color w:val="000000"/>
          <w:kern w:val="0"/>
          <w:sz w:val="32"/>
          <w:szCs w:val="32"/>
        </w:rPr>
        <w:t>超</w:t>
      </w:r>
      <w:r w:rsidRPr="00BB63DC">
        <w:rPr>
          <w:rFonts w:eastAsia="仿宋_GB2312" w:hint="eastAsia"/>
          <w:sz w:val="32"/>
          <w:szCs w:val="32"/>
        </w:rPr>
        <w:t>等检查，待经期结束后</w:t>
      </w:r>
      <w:r w:rsidRPr="00BB63DC">
        <w:rPr>
          <w:rFonts w:eastAsia="仿宋_GB2312"/>
          <w:sz w:val="32"/>
          <w:szCs w:val="32"/>
        </w:rPr>
        <w:t>3</w:t>
      </w:r>
      <w:r w:rsidRPr="00BB63DC">
        <w:rPr>
          <w:rFonts w:eastAsia="仿宋_GB2312" w:hint="eastAsia"/>
          <w:sz w:val="32"/>
          <w:szCs w:val="32"/>
        </w:rPr>
        <w:t>天再行检查。</w:t>
      </w:r>
    </w:p>
    <w:p w:rsidR="00D67A3A" w:rsidRPr="00BB63DC" w:rsidRDefault="00D67A3A" w:rsidP="00D40FC3">
      <w:pPr>
        <w:spacing w:line="60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10. </w:t>
      </w:r>
      <w:r w:rsidRPr="00BB63DC">
        <w:rPr>
          <w:rFonts w:eastAsia="仿宋_GB2312" w:hint="eastAsia"/>
          <w:sz w:val="32"/>
          <w:szCs w:val="32"/>
        </w:rPr>
        <w:t>糖尿病、高血压、心脏病等慢性病患者，请将平时服用的药物携带备用，并告知医生。</w:t>
      </w:r>
    </w:p>
    <w:p w:rsidR="00D67A3A" w:rsidRPr="00BB63DC" w:rsidRDefault="00D67A3A" w:rsidP="00D40FC3">
      <w:pPr>
        <w:spacing w:line="60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11. </w:t>
      </w:r>
      <w:r w:rsidRPr="00BB63DC">
        <w:rPr>
          <w:rFonts w:eastAsia="仿宋_GB2312" w:hint="eastAsia"/>
          <w:sz w:val="32"/>
          <w:szCs w:val="32"/>
        </w:rPr>
        <w:t>进行各科检查时，请务必按体检表内容进行逐项检查，</w:t>
      </w:r>
      <w:r w:rsidRPr="00CB6C3A">
        <w:rPr>
          <w:rFonts w:ascii="Times New Roman" w:eastAsia="仿宋_GB2312" w:hAnsi="Times New Roman" w:hint="eastAsia"/>
          <w:sz w:val="32"/>
          <w:szCs w:val="32"/>
        </w:rPr>
        <w:t>不得漏检、弃检。</w:t>
      </w:r>
      <w:r w:rsidRPr="00BB63DC">
        <w:rPr>
          <w:rFonts w:eastAsia="仿宋_GB2312" w:hint="eastAsia"/>
          <w:sz w:val="32"/>
          <w:szCs w:val="32"/>
        </w:rPr>
        <w:t>如果自己放弃某项检查，可能会影响对您健康状况的评估。</w:t>
      </w:r>
    </w:p>
    <w:p w:rsidR="00D67A3A" w:rsidRPr="00BB63DC" w:rsidRDefault="00D67A3A" w:rsidP="00D40FC3">
      <w:pPr>
        <w:spacing w:line="60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12. </w:t>
      </w:r>
      <w:r w:rsidRPr="00BB63DC">
        <w:rPr>
          <w:rFonts w:eastAsia="仿宋_GB2312" w:hint="eastAsia"/>
          <w:sz w:val="32"/>
          <w:szCs w:val="32"/>
        </w:rPr>
        <w:t>检查完毕，请您将体检表</w:t>
      </w:r>
      <w:r w:rsidRPr="00CB73FD">
        <w:rPr>
          <w:rFonts w:ascii="仿宋_GB2312" w:eastAsia="仿宋_GB2312"/>
          <w:sz w:val="32"/>
          <w:szCs w:val="32"/>
        </w:rPr>
        <w:t>(</w:t>
      </w:r>
      <w:r w:rsidRPr="00BB63DC">
        <w:rPr>
          <w:rFonts w:eastAsia="仿宋_GB2312" w:hint="eastAsia"/>
          <w:sz w:val="32"/>
          <w:szCs w:val="32"/>
        </w:rPr>
        <w:t>指引单</w:t>
      </w:r>
      <w:r w:rsidRPr="00CB73FD">
        <w:rPr>
          <w:rFonts w:ascii="仿宋_GB2312" w:eastAsia="仿宋_GB2312"/>
          <w:sz w:val="32"/>
          <w:szCs w:val="32"/>
        </w:rPr>
        <w:t>)</w:t>
      </w:r>
      <w:r w:rsidRPr="00BB63DC">
        <w:rPr>
          <w:rFonts w:eastAsia="仿宋_GB2312" w:hint="eastAsia"/>
          <w:sz w:val="32"/>
          <w:szCs w:val="32"/>
        </w:rPr>
        <w:t>交回体检中心前台接待处。</w:t>
      </w:r>
      <w:r w:rsidRPr="00CB6C3A">
        <w:rPr>
          <w:rFonts w:ascii="Times New Roman" w:eastAsia="仿宋_GB2312" w:hAnsi="Times New Roman" w:hint="eastAsia"/>
          <w:sz w:val="32"/>
          <w:szCs w:val="32"/>
        </w:rPr>
        <w:t>请在体检完成以前交体检费，并在交体检表时一并交回收费条，以免耽误体检结果的发放。</w:t>
      </w:r>
    </w:p>
    <w:p w:rsidR="00D67A3A" w:rsidRPr="00CB6C3A" w:rsidRDefault="00D67A3A" w:rsidP="00D40FC3">
      <w:pPr>
        <w:spacing w:line="580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13. </w:t>
      </w:r>
      <w:r w:rsidRPr="00CB6C3A">
        <w:rPr>
          <w:rFonts w:ascii="Times New Roman" w:eastAsia="仿宋_GB2312" w:hAnsi="Times New Roman" w:hint="eastAsia"/>
          <w:sz w:val="32"/>
          <w:szCs w:val="32"/>
        </w:rPr>
        <w:t>体检过程中，遇到什么不清楚的地方，或是出现什么问题，请与</w:t>
      </w:r>
      <w:r>
        <w:rPr>
          <w:rFonts w:ascii="Times New Roman" w:eastAsia="仿宋_GB2312" w:hAnsi="Times New Roman" w:hint="eastAsia"/>
          <w:sz w:val="32"/>
          <w:szCs w:val="32"/>
        </w:rPr>
        <w:t>体检中心</w:t>
      </w:r>
      <w:r w:rsidRPr="00CB6C3A">
        <w:rPr>
          <w:rFonts w:ascii="Times New Roman" w:eastAsia="仿宋_GB2312" w:hAnsi="Times New Roman" w:hint="eastAsia"/>
          <w:sz w:val="32"/>
          <w:szCs w:val="32"/>
        </w:rPr>
        <w:t>外联部联系。</w:t>
      </w:r>
    </w:p>
    <w:p w:rsidR="00D67A3A" w:rsidRPr="00CB6C3A" w:rsidRDefault="00D67A3A" w:rsidP="00D40FC3">
      <w:pPr>
        <w:spacing w:line="580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14</w:t>
      </w:r>
      <w:r w:rsidRPr="00CB6C3A"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 w:rsidRPr="00CB6C3A">
        <w:rPr>
          <w:rFonts w:ascii="Times New Roman" w:eastAsia="仿宋_GB2312" w:hAnsi="Times New Roman" w:hint="eastAsia"/>
          <w:sz w:val="32"/>
          <w:szCs w:val="32"/>
        </w:rPr>
        <w:t>体检结果一般不接受个人查询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 w:rsidRPr="00CB6C3A">
        <w:rPr>
          <w:rFonts w:ascii="Times New Roman" w:eastAsia="仿宋_GB2312" w:hAnsi="Times New Roman" w:hint="eastAsia"/>
          <w:sz w:val="32"/>
          <w:szCs w:val="32"/>
        </w:rPr>
        <w:t>请与</w:t>
      </w:r>
      <w:r>
        <w:rPr>
          <w:rFonts w:ascii="Times New Roman" w:eastAsia="仿宋_GB2312" w:hAnsi="Times New Roman" w:hint="eastAsia"/>
          <w:sz w:val="32"/>
          <w:szCs w:val="32"/>
        </w:rPr>
        <w:t>农投</w:t>
      </w:r>
      <w:r w:rsidRPr="00CB6C3A">
        <w:rPr>
          <w:rFonts w:ascii="Times New Roman" w:eastAsia="仿宋_GB2312" w:hAnsi="Times New Roman" w:hint="eastAsia"/>
          <w:sz w:val="32"/>
          <w:szCs w:val="32"/>
        </w:rPr>
        <w:t>集团公司人力部保持联系。</w:t>
      </w:r>
    </w:p>
    <w:p w:rsidR="00D67A3A" w:rsidRDefault="00D67A3A" w:rsidP="00D40FC3">
      <w:pPr>
        <w:spacing w:line="580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15</w:t>
      </w:r>
      <w:r w:rsidRPr="00CB6C3A">
        <w:rPr>
          <w:rFonts w:ascii="Times New Roman" w:eastAsia="仿宋_GB2312" w:hAnsi="Times New Roman"/>
          <w:sz w:val="32"/>
          <w:szCs w:val="32"/>
        </w:rPr>
        <w:t>.</w:t>
      </w:r>
      <w:r>
        <w:rPr>
          <w:rFonts w:ascii="Times New Roman" w:eastAsia="仿宋_GB2312" w:hAnsi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sz w:val="32"/>
          <w:szCs w:val="32"/>
        </w:rPr>
        <w:t>请各位应聘考生记住自己的序号，以方便快速领取相关体检表格。</w:t>
      </w:r>
    </w:p>
    <w:p w:rsidR="00D67A3A" w:rsidRPr="00AC7C7D" w:rsidRDefault="00D67A3A" w:rsidP="00155873">
      <w:pPr>
        <w:spacing w:line="580" w:lineRule="exact"/>
        <w:ind w:firstLineChars="200" w:firstLine="316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 xml:space="preserve">16. </w:t>
      </w:r>
      <w:r>
        <w:rPr>
          <w:rFonts w:ascii="Times New Roman" w:eastAsia="仿宋_GB2312" w:hAnsi="Times New Roman" w:hint="eastAsia"/>
          <w:sz w:val="32"/>
          <w:szCs w:val="32"/>
        </w:rPr>
        <w:t>若体检需要复查的，接到体检复查通知后，请于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个工作日内进行复查，逾期不进行复查的，将视为放弃体检资格。</w:t>
      </w:r>
    </w:p>
    <w:sectPr w:rsidR="00D67A3A" w:rsidRPr="00AC7C7D" w:rsidSect="00994BBE">
      <w:footerReference w:type="even" r:id="rId6"/>
      <w:footerReference w:type="default" r:id="rId7"/>
      <w:pgSz w:w="11906" w:h="16838" w:code="9"/>
      <w:pgMar w:top="1985" w:right="1531" w:bottom="1418" w:left="1531" w:header="851" w:footer="158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A3A" w:rsidRDefault="00D67A3A" w:rsidP="00D650C5">
      <w:r>
        <w:separator/>
      </w:r>
    </w:p>
  </w:endnote>
  <w:endnote w:type="continuationSeparator" w:id="0">
    <w:p w:rsidR="00D67A3A" w:rsidRDefault="00D67A3A" w:rsidP="00D65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A3A" w:rsidRDefault="00D67A3A" w:rsidP="008262D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7A3A" w:rsidRDefault="00D67A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A3A" w:rsidRDefault="00D67A3A" w:rsidP="008262D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67A3A" w:rsidRDefault="00D67A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A3A" w:rsidRDefault="00D67A3A" w:rsidP="00D650C5">
      <w:r>
        <w:separator/>
      </w:r>
    </w:p>
  </w:footnote>
  <w:footnote w:type="continuationSeparator" w:id="0">
    <w:p w:rsidR="00D67A3A" w:rsidRDefault="00D67A3A" w:rsidP="00D650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7A1"/>
    <w:rsid w:val="00003AC6"/>
    <w:rsid w:val="000322DD"/>
    <w:rsid w:val="000E0EF5"/>
    <w:rsid w:val="000F5E93"/>
    <w:rsid w:val="00123BA0"/>
    <w:rsid w:val="00150E6E"/>
    <w:rsid w:val="00155873"/>
    <w:rsid w:val="001A4ECB"/>
    <w:rsid w:val="00212B6E"/>
    <w:rsid w:val="00214AF4"/>
    <w:rsid w:val="002433B7"/>
    <w:rsid w:val="00246B83"/>
    <w:rsid w:val="00254685"/>
    <w:rsid w:val="0025624A"/>
    <w:rsid w:val="002A7A88"/>
    <w:rsid w:val="002F094E"/>
    <w:rsid w:val="0030008E"/>
    <w:rsid w:val="00324408"/>
    <w:rsid w:val="00340466"/>
    <w:rsid w:val="003436AC"/>
    <w:rsid w:val="00363867"/>
    <w:rsid w:val="00372E25"/>
    <w:rsid w:val="00373840"/>
    <w:rsid w:val="00443C29"/>
    <w:rsid w:val="0045092A"/>
    <w:rsid w:val="00481429"/>
    <w:rsid w:val="004C2B01"/>
    <w:rsid w:val="005200AC"/>
    <w:rsid w:val="0057320C"/>
    <w:rsid w:val="005917A8"/>
    <w:rsid w:val="005926C4"/>
    <w:rsid w:val="00594EF6"/>
    <w:rsid w:val="00603225"/>
    <w:rsid w:val="006C6D6B"/>
    <w:rsid w:val="006F432A"/>
    <w:rsid w:val="007517B5"/>
    <w:rsid w:val="00751F31"/>
    <w:rsid w:val="007715ED"/>
    <w:rsid w:val="007A45BB"/>
    <w:rsid w:val="007C61F0"/>
    <w:rsid w:val="007F3CDF"/>
    <w:rsid w:val="008256F5"/>
    <w:rsid w:val="008262DC"/>
    <w:rsid w:val="008453C9"/>
    <w:rsid w:val="00862272"/>
    <w:rsid w:val="00887367"/>
    <w:rsid w:val="008A3221"/>
    <w:rsid w:val="008C3FA8"/>
    <w:rsid w:val="008F35C8"/>
    <w:rsid w:val="008F4A32"/>
    <w:rsid w:val="0092635E"/>
    <w:rsid w:val="00935395"/>
    <w:rsid w:val="009417A1"/>
    <w:rsid w:val="00957A4A"/>
    <w:rsid w:val="00976590"/>
    <w:rsid w:val="00976759"/>
    <w:rsid w:val="00994BBE"/>
    <w:rsid w:val="009F1A94"/>
    <w:rsid w:val="009F7277"/>
    <w:rsid w:val="00A05DAF"/>
    <w:rsid w:val="00A540FC"/>
    <w:rsid w:val="00AC7C7D"/>
    <w:rsid w:val="00B519B5"/>
    <w:rsid w:val="00BB63DC"/>
    <w:rsid w:val="00BF595D"/>
    <w:rsid w:val="00C61F68"/>
    <w:rsid w:val="00CA6F4B"/>
    <w:rsid w:val="00CB6C3A"/>
    <w:rsid w:val="00CB73FD"/>
    <w:rsid w:val="00CF4856"/>
    <w:rsid w:val="00D32AAD"/>
    <w:rsid w:val="00D36A94"/>
    <w:rsid w:val="00D40FC3"/>
    <w:rsid w:val="00D650C5"/>
    <w:rsid w:val="00D67A3A"/>
    <w:rsid w:val="00D73DFF"/>
    <w:rsid w:val="00D86804"/>
    <w:rsid w:val="00DA2612"/>
    <w:rsid w:val="00DB7466"/>
    <w:rsid w:val="00DC1716"/>
    <w:rsid w:val="00DC5A04"/>
    <w:rsid w:val="00DD7500"/>
    <w:rsid w:val="00E02196"/>
    <w:rsid w:val="00E5073F"/>
    <w:rsid w:val="00E84C18"/>
    <w:rsid w:val="00E97779"/>
    <w:rsid w:val="00EA799C"/>
    <w:rsid w:val="00EB426E"/>
    <w:rsid w:val="00EE291A"/>
    <w:rsid w:val="00F14517"/>
    <w:rsid w:val="00F160B7"/>
    <w:rsid w:val="00F244D6"/>
    <w:rsid w:val="00F352CA"/>
    <w:rsid w:val="00F47E06"/>
    <w:rsid w:val="00F82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A0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rsid w:val="00E02196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E02196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D650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650C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650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650C5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246B8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236</TotalTime>
  <Pages>2</Pages>
  <Words>128</Words>
  <Characters>732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龙超飚</dc:creator>
  <cp:keywords/>
  <dc:description/>
  <cp:lastModifiedBy>农丹萍</cp:lastModifiedBy>
  <cp:revision>47</cp:revision>
  <cp:lastPrinted>2017-08-04T04:14:00Z</cp:lastPrinted>
  <dcterms:created xsi:type="dcterms:W3CDTF">2017-08-03T09:05:00Z</dcterms:created>
  <dcterms:modified xsi:type="dcterms:W3CDTF">2019-03-25T09:21:00Z</dcterms:modified>
</cp:coreProperties>
</file>