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0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500" w:lineRule="exact"/>
        <w:ind w:right="799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kern w:val="0"/>
          <w:sz w:val="44"/>
          <w:szCs w:val="44"/>
        </w:rPr>
        <w:t>中共柳州市委宣传部、</w:t>
      </w:r>
      <w:r>
        <w:rPr>
          <w:rFonts w:hint="eastAsia" w:ascii="方正小标宋简体" w:eastAsia="方正小标宋简体"/>
          <w:sz w:val="44"/>
          <w:szCs w:val="44"/>
        </w:rPr>
        <w:t>中共柳州市委精神文明建设委员会办公室</w:t>
      </w:r>
    </w:p>
    <w:p>
      <w:pPr>
        <w:spacing w:line="500" w:lineRule="exact"/>
        <w:ind w:right="799"/>
        <w:jc w:val="center"/>
        <w:rPr>
          <w:rFonts w:hint="eastAsia" w:ascii="方正小标宋简体" w:hAnsi="Helvetica" w:eastAsia="方正小标宋简体" w:cs="Helvetica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kern w:val="0"/>
          <w:sz w:val="44"/>
          <w:szCs w:val="44"/>
        </w:rPr>
        <w:t>公开招聘核定编外聘用人员岗位需求表</w:t>
      </w:r>
    </w:p>
    <w:p>
      <w:pPr>
        <w:spacing w:line="500" w:lineRule="exact"/>
        <w:ind w:right="799"/>
        <w:jc w:val="center"/>
        <w:rPr>
          <w:rFonts w:hint="eastAsia" w:ascii="方正小标宋简体" w:hAnsi="Helvetica" w:eastAsia="方正小标宋简体" w:cs="Helvetica"/>
          <w:kern w:val="0"/>
          <w:sz w:val="44"/>
          <w:szCs w:val="44"/>
        </w:rPr>
      </w:pPr>
    </w:p>
    <w:tbl>
      <w:tblPr>
        <w:tblStyle w:val="3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47"/>
        <w:gridCol w:w="1417"/>
        <w:gridCol w:w="2410"/>
        <w:gridCol w:w="7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岗位职责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文秘岗位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创城工作公文、方案及相关材料撰写、收集整理等工作  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eastAsia="仿宋_GB2312" w:cs="宋体"/>
                <w:kern w:val="0"/>
                <w:sz w:val="24"/>
                <w:szCs w:val="28"/>
                <w:lang w:val="en-GB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综合协调岗位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创城工作综合协调，组织实施等工作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宣传策划岗位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创城整体宣传，策划开展主题活动等工作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岗位职责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8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创城督查岗位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创城实地督查，组织开展创建活动等工作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志愿服务规划岗位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志愿服务工作整体规划以及统筹协调、宣传联络等工作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项目策划执行岗位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志愿服务活动及项目策划、执行等工作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A79CD"/>
    <w:rsid w:val="302A79CD"/>
    <w:rsid w:val="6C8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2019-02-26T08:33:00Z</dcterms:created>
  <dc:creator>小璇子</dc:creator>
  <cp:lastModifiedBy>Administrator</cp:lastModifiedBy>
  <dcterms:modified xsi:type="dcterms:W3CDTF">2019-02-26T10:39:32Z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