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简体" w:hAnsi="宋体" w:eastAsia="方正小标宋简体" w:cs="宋体"/>
          <w:b/>
          <w:bCs w:val="0"/>
          <w:kern w:val="0"/>
          <w:sz w:val="36"/>
          <w:szCs w:val="36"/>
          <w:bdr w:val="none" w:color="auto" w:sz="0" w:space="0"/>
          <w:lang w:val="en-US" w:eastAsia="zh-CN" w:bidi="ar"/>
        </w:rPr>
        <w:t>上思县人民检察院招录聘用制书记员报名登记表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1"/>
          <w:bdr w:val="none" w:color="auto" w:sz="0" w:space="0"/>
          <w:lang w:val="en-US" w:eastAsia="zh-CN" w:bidi="ar"/>
        </w:rPr>
        <w:t>填表时间：      年    月    日</w:t>
      </w:r>
    </w:p>
    <w:tbl>
      <w:tblPr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6"/>
        <w:gridCol w:w="720"/>
        <w:gridCol w:w="236"/>
        <w:gridCol w:w="236"/>
        <w:gridCol w:w="540"/>
        <w:gridCol w:w="360"/>
        <w:gridCol w:w="720"/>
        <w:gridCol w:w="720"/>
        <w:gridCol w:w="1080"/>
        <w:gridCol w:w="360"/>
        <w:gridCol w:w="540"/>
        <w:gridCol w:w="5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360" w:firstLineChars="1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贴小2寸近期  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个人爱好、特长</w:t>
            </w:r>
          </w:p>
        </w:tc>
        <w:tc>
          <w:tcPr>
            <w:tcW w:w="824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280" w:firstLineChars="1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 人 简 历</w:t>
            </w:r>
          </w:p>
        </w:tc>
        <w:tc>
          <w:tcPr>
            <w:tcW w:w="82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40" w:firstLine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40" w:firstLine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2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20" w:firstLineChars="1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 庭 成 员 情 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 w:firstLineChars="5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120" w:firstLineChars="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现工作单位、地址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E5097"/>
    <w:rsid w:val="058E5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14141"/>
      <w:u w:val="none"/>
    </w:rPr>
  </w:style>
  <w:style w:type="character" w:styleId="5">
    <w:name w:val="Hyperlink"/>
    <w:basedOn w:val="3"/>
    <w:uiPriority w:val="0"/>
    <w:rPr>
      <w:color w:val="41414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2019-01-10T05:49:00Z</dcterms:created>
  <dc:creator>ASUS</dc:creator>
  <cp:lastModifiedBy>ASUS</cp:lastModifiedBy>
  <dcterms:modified xsi:type="dcterms:W3CDTF">2019-01-10T05:50:20Z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