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C5" w:rsidRDefault="00416D5F">
      <w:pPr>
        <w:spacing w:before="100" w:beforeAutospacing="1"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E05DC5" w:rsidRDefault="00E05DC5">
      <w:pPr>
        <w:spacing w:line="520" w:lineRule="exact"/>
        <w:jc w:val="center"/>
        <w:rPr>
          <w:rFonts w:ascii="黑体" w:eastAsia="黑体" w:hAnsi="华文中宋"/>
          <w:b/>
          <w:sz w:val="36"/>
          <w:szCs w:val="36"/>
        </w:rPr>
      </w:pPr>
    </w:p>
    <w:p w:rsidR="00E05DC5" w:rsidRDefault="00416D5F">
      <w:pPr>
        <w:spacing w:line="480" w:lineRule="exact"/>
        <w:jc w:val="center"/>
        <w:rPr>
          <w:rFonts w:ascii="黑体" w:eastAsia="黑体" w:hAnsi="华文中宋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2018</w:t>
      </w:r>
      <w:r>
        <w:rPr>
          <w:rFonts w:ascii="黑体" w:eastAsia="黑体" w:hint="eastAsia"/>
          <w:sz w:val="36"/>
          <w:szCs w:val="36"/>
        </w:rPr>
        <w:t>年防城港市上思县人民医院公开招聘工作人员考试</w:t>
      </w:r>
      <w:r>
        <w:rPr>
          <w:rFonts w:ascii="黑体" w:eastAsia="黑体" w:hAnsi="华文中宋" w:hint="eastAsia"/>
          <w:b/>
          <w:sz w:val="36"/>
          <w:szCs w:val="36"/>
        </w:rPr>
        <w:t>考生面试须知</w:t>
      </w:r>
    </w:p>
    <w:bookmarkEnd w:id="0"/>
    <w:p w:rsidR="00E05DC5" w:rsidRDefault="00416D5F">
      <w:pPr>
        <w:spacing w:line="520" w:lineRule="exact"/>
        <w:jc w:val="center"/>
        <w:rPr>
          <w:rFonts w:ascii="黑体" w:eastAsia="黑体" w:hAnsi="华文中宋"/>
          <w:bCs/>
          <w:sz w:val="36"/>
          <w:szCs w:val="36"/>
        </w:rPr>
      </w:pPr>
      <w:r>
        <w:rPr>
          <w:rFonts w:ascii="黑体" w:eastAsia="黑体" w:hAnsi="华文中宋" w:hint="eastAsia"/>
          <w:bCs/>
          <w:sz w:val="36"/>
          <w:szCs w:val="36"/>
        </w:rPr>
        <w:t>（采用结构化方式面试的岗位）</w:t>
      </w:r>
    </w:p>
    <w:p w:rsidR="00E05DC5" w:rsidRDefault="00E05DC5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E05DC5" w:rsidRDefault="00416D5F">
      <w:pPr>
        <w:spacing w:line="52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一、面试程序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考生于面试当天上午</w:t>
      </w:r>
      <w:r>
        <w:rPr>
          <w:rFonts w:ascii="仿宋_GB2312" w:eastAsia="仿宋_GB2312" w:hAnsi="宋体" w:hint="eastAsia"/>
          <w:sz w:val="32"/>
          <w:szCs w:val="32"/>
        </w:rPr>
        <w:t>7:30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Ansi="宋体" w:hint="eastAsia"/>
          <w:sz w:val="32"/>
          <w:szCs w:val="32"/>
        </w:rPr>
        <w:t>8:00</w:t>
      </w:r>
      <w:r>
        <w:rPr>
          <w:rFonts w:ascii="仿宋_GB2312" w:eastAsia="仿宋_GB2312" w:hAnsi="宋体" w:hint="eastAsia"/>
          <w:sz w:val="32"/>
          <w:szCs w:val="32"/>
        </w:rPr>
        <w:t>持本人</w:t>
      </w:r>
      <w:r>
        <w:rPr>
          <w:rFonts w:ascii="仿宋_GB2312" w:eastAsia="仿宋_GB2312" w:hAnsi="宋体" w:hint="eastAsia"/>
          <w:b/>
          <w:sz w:val="32"/>
          <w:szCs w:val="32"/>
        </w:rPr>
        <w:t>笔试准考证原件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sz w:val="32"/>
          <w:szCs w:val="32"/>
        </w:rPr>
        <w:t>有效身份证原件</w:t>
      </w:r>
      <w:r>
        <w:rPr>
          <w:rFonts w:ascii="仿宋_GB2312" w:eastAsia="仿宋_GB2312" w:hAnsi="宋体" w:hint="eastAsia"/>
          <w:sz w:val="32"/>
          <w:szCs w:val="32"/>
        </w:rPr>
        <w:t>经工作人员核验后进入指定的候考室，在工作人员的安排下，进行审核验证，并抽签确定参加面试的先后顺序。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考生按抽签的先后顺序由引导员依次引导进入考场，按确定的面试题目及要求回答问题。面试时间限定以题本注明时间为准。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面试结束后，考生退场，由工作人员引导进入指定的休息室等候宣布面试成绩。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考生集中回到考场听候主考官宣布面试成绩后签字确认，并返回休息室领取原存放在候考室物品放置处的考生用品。领完后，有秩序地离开考点学校。</w:t>
      </w:r>
    </w:p>
    <w:p w:rsidR="00E05DC5" w:rsidRDefault="00416D5F">
      <w:pPr>
        <w:spacing w:line="52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二、面试注意事项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考生必须携带本人有效证件，在规定时间内参加面试，违者视为自动弃权，取消面试资格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考生必须严格遵守面试纪律，按面试程序和要求参加面试，不得以任何理由违反规定</w:t>
      </w:r>
      <w:r>
        <w:rPr>
          <w:rFonts w:ascii="仿宋_GB2312" w:eastAsia="仿宋_GB2312" w:hAnsi="宋体" w:hint="eastAsia"/>
          <w:sz w:val="32"/>
          <w:szCs w:val="32"/>
        </w:rPr>
        <w:t>，影响面试。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考生必须在面试当天上午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前进入候考室，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后不允许考生进入候考室，迟到的考生按自动放弃面试资格处理。面试当天上午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后参加面试抽签，按抽签确定的面试序号参加面试。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考生不得穿制服、单位统一工作服或穿带有特别标志的服装，或佩戴标志性徽章、饰物等。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5.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考生进入候考室后，在抽签前要主动将关闭后的手机及其它电子产品交由工作人员保管。</w:t>
      </w:r>
      <w:r>
        <w:rPr>
          <w:rFonts w:ascii="仿宋_GB2312" w:eastAsia="仿宋_GB2312" w:hAnsi="宋体" w:hint="eastAsia"/>
          <w:sz w:val="32"/>
          <w:szCs w:val="32"/>
        </w:rPr>
        <w:t>如不交工作人员统一保管的，一经发现，按违纪处理。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考生在候考过程中不得随便出入候考室，确因特殊情况需出入的，必须经工作人员同意且由有关人员陪同及监督。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</w:t>
      </w:r>
      <w:r>
        <w:rPr>
          <w:rFonts w:ascii="仿宋_GB2312" w:eastAsia="仿宋_GB2312" w:hAnsi="宋体" w:hint="eastAsia"/>
          <w:sz w:val="32"/>
          <w:szCs w:val="32"/>
        </w:rPr>
        <w:t>考生在考试过程中不准以任何形式向其他人打听或询问面试内容；也不准在考试结束前，将考试内容透露给其他人，违反者将取消面试资格。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</w:t>
      </w:r>
      <w:r>
        <w:rPr>
          <w:rFonts w:ascii="仿宋_GB2312" w:eastAsia="仿宋_GB2312" w:hAnsi="宋体" w:hint="eastAsia"/>
          <w:sz w:val="32"/>
          <w:szCs w:val="32"/>
        </w:rPr>
        <w:t>考生在面试时不得携带与面试无关的任何物品和资料进入面试考场。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</w:t>
      </w:r>
      <w:r>
        <w:rPr>
          <w:rFonts w:ascii="仿宋_GB2312" w:eastAsia="仿宋_GB2312" w:hAnsi="宋体" w:hint="eastAsia"/>
          <w:sz w:val="32"/>
          <w:szCs w:val="32"/>
        </w:rPr>
        <w:t>考生面试一律用普通话回答问题。考生在面试时，只能报自己的面试序号，按面试抽签顺序号报“我是</w:t>
      </w:r>
      <w:r>
        <w:rPr>
          <w:rFonts w:ascii="仿宋_GB2312" w:eastAsia="仿宋_GB2312" w:hAnsi="宋体" w:hint="eastAsia"/>
          <w:sz w:val="32"/>
          <w:szCs w:val="32"/>
        </w:rPr>
        <w:t>XX</w:t>
      </w:r>
      <w:r>
        <w:rPr>
          <w:rFonts w:ascii="仿宋_GB2312" w:eastAsia="仿宋_GB2312" w:hAnsi="宋体" w:hint="eastAsia"/>
          <w:sz w:val="32"/>
          <w:szCs w:val="32"/>
        </w:rPr>
        <w:t>号考生”，不能透露本人姓名、父母信息、籍贯、毕业院校、工作单位等个人信息。凡透露以上信息的，扣减面试成绩的</w:t>
      </w:r>
      <w:r>
        <w:rPr>
          <w:rFonts w:ascii="仿宋_GB2312" w:eastAsia="仿宋_GB2312" w:hAnsi="宋体" w:hint="eastAsia"/>
          <w:sz w:val="32"/>
          <w:szCs w:val="32"/>
        </w:rPr>
        <w:t>5%-</w:t>
      </w:r>
      <w:r>
        <w:rPr>
          <w:rFonts w:ascii="仿宋_GB2312" w:eastAsia="仿宋_GB2312" w:hAnsi="宋体" w:hint="eastAsia"/>
          <w:sz w:val="32"/>
          <w:szCs w:val="32"/>
        </w:rPr>
        <w:t>20%</w:t>
      </w:r>
      <w:r>
        <w:rPr>
          <w:rFonts w:ascii="仿宋_GB2312" w:eastAsia="仿宋_GB2312" w:hAnsi="宋体" w:hint="eastAsia"/>
          <w:sz w:val="32"/>
          <w:szCs w:val="32"/>
        </w:rPr>
        <w:t>，情节严重的，取消其面试成绩。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</w:t>
      </w:r>
      <w:r>
        <w:rPr>
          <w:rFonts w:ascii="仿宋_GB2312" w:eastAsia="仿宋_GB2312" w:hAnsi="宋体" w:hint="eastAsia"/>
          <w:sz w:val="32"/>
          <w:szCs w:val="32"/>
        </w:rPr>
        <w:t>考生在进行面试时，对主考官提问中的词语听不清楚的，可请求主考官复述一遍，但不得反问主考官。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</w:t>
      </w:r>
      <w:r>
        <w:rPr>
          <w:rFonts w:ascii="仿宋_GB2312" w:eastAsia="仿宋_GB2312" w:hAnsi="宋体" w:hint="eastAsia"/>
          <w:sz w:val="32"/>
          <w:szCs w:val="32"/>
        </w:rPr>
        <w:t>考生面试时，不得在试题本上做任何记录，可在草稿纸上做简单记录。面试结束后，考生退场时不得将试题本及草稿纸带出考场。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</w:t>
      </w:r>
      <w:r>
        <w:rPr>
          <w:rFonts w:ascii="仿宋_GB2312" w:eastAsia="仿宋_GB2312" w:hAnsi="宋体" w:hint="eastAsia"/>
          <w:sz w:val="32"/>
          <w:szCs w:val="32"/>
        </w:rPr>
        <w:t>面试结束后，考生不得返回候考室；由工作人员带离到休息室等候公布面试成绩，在等候公布面试成绩期间要服从休息室工作人员管理。</w:t>
      </w:r>
    </w:p>
    <w:p w:rsidR="00E05DC5" w:rsidRDefault="00416D5F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13.</w:t>
      </w:r>
      <w:r>
        <w:rPr>
          <w:rFonts w:ascii="仿宋_GB2312" w:eastAsia="仿宋_GB2312" w:hAnsi="宋体" w:hint="eastAsia"/>
          <w:sz w:val="32"/>
          <w:szCs w:val="32"/>
        </w:rPr>
        <w:t>面试工作封闭式进行。</w:t>
      </w:r>
    </w:p>
    <w:p w:rsidR="00E05DC5" w:rsidRDefault="00416D5F">
      <w:pPr>
        <w:spacing w:line="520" w:lineRule="exact"/>
        <w:ind w:firstLine="645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hAnsi="宋体" w:hint="eastAsia"/>
          <w:sz w:val="32"/>
          <w:szCs w:val="32"/>
        </w:rPr>
        <w:t>14.</w:t>
      </w:r>
      <w:r>
        <w:rPr>
          <w:rFonts w:ascii="仿宋_GB2312" w:eastAsia="仿宋_GB2312" w:hAnsi="宋体" w:hint="eastAsia"/>
          <w:sz w:val="32"/>
          <w:szCs w:val="32"/>
        </w:rPr>
        <w:t>面试不收取费用。</w:t>
      </w:r>
    </w:p>
    <w:p w:rsidR="00E05DC5" w:rsidRDefault="00E05DC5"/>
    <w:sectPr w:rsidR="00E05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5F" w:rsidRDefault="00416D5F">
      <w:r>
        <w:separator/>
      </w:r>
    </w:p>
  </w:endnote>
  <w:endnote w:type="continuationSeparator" w:id="0">
    <w:p w:rsidR="00416D5F" w:rsidRDefault="004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416D5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05DC5" w:rsidRDefault="00E05D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D277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217170"/>
              <wp:effectExtent l="0" t="0" r="0" b="508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5DC5" w:rsidRDefault="00416D5F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77CE">
                            <w:rPr>
                              <w:rStyle w:val="a5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pt;height:17.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E05DC5" w:rsidRDefault="00416D5F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277CE">
                      <w:rPr>
                        <w:rStyle w:val="a5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E05D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5F" w:rsidRDefault="00416D5F">
      <w:r>
        <w:separator/>
      </w:r>
    </w:p>
  </w:footnote>
  <w:footnote w:type="continuationSeparator" w:id="0">
    <w:p w:rsidR="00416D5F" w:rsidRDefault="0041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E05D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E05DC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C5" w:rsidRDefault="00E05D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6DB9"/>
    <w:rsid w:val="000F0696"/>
    <w:rsid w:val="00416D5F"/>
    <w:rsid w:val="008B4A88"/>
    <w:rsid w:val="00D277CE"/>
    <w:rsid w:val="00E05DC5"/>
    <w:rsid w:val="00E93D67"/>
    <w:rsid w:val="2603486B"/>
    <w:rsid w:val="2AA36DB9"/>
    <w:rsid w:val="335545C4"/>
    <w:rsid w:val="50F62DFC"/>
    <w:rsid w:val="6AE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2018-12-28T08:53:00Z</dcterms:created>
  <dcterms:modified xsi:type="dcterms:W3CDTF">2018-12-28T08:53:00Z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