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ascii="仿宋_GB2312" w:eastAsia="仿宋_GB2312" w:cs="仿宋_GB2312"/>
          <w:sz w:val="28"/>
          <w:szCs w:val="28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bookmarkStart w:id="0" w:name="_GoBack"/>
      <w:r>
        <w:rPr>
          <w:rFonts w:hint="default" w:ascii="仿宋_GB2312" w:eastAsia="仿宋_GB2312" w:cs="仿宋_GB2312"/>
          <w:sz w:val="28"/>
          <w:szCs w:val="28"/>
        </w:rPr>
        <w:t>2018年苍梧县聘用教师控制数使用实名编制人员名单</w:t>
      </w:r>
      <w:bookmarkEnd w:id="0"/>
    </w:p>
    <w:tbl>
      <w:tblPr>
        <w:tblW w:w="6000" w:type="dxa"/>
        <w:jc w:val="center"/>
        <w:tblCellSpacing w:w="0" w:type="dxa"/>
        <w:tblInd w:w="1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065"/>
        <w:gridCol w:w="450"/>
        <w:gridCol w:w="183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55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06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45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83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原单位</w:t>
            </w:r>
          </w:p>
        </w:tc>
        <w:tc>
          <w:tcPr>
            <w:tcW w:w="210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拟入编单位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55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06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陈林妮</w:t>
            </w:r>
          </w:p>
        </w:tc>
        <w:tc>
          <w:tcPr>
            <w:tcW w:w="45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83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苍梧中学</w:t>
            </w:r>
          </w:p>
        </w:tc>
        <w:tc>
          <w:tcPr>
            <w:tcW w:w="210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苍梧高级中学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55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06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岑楚翘</w:t>
            </w:r>
          </w:p>
        </w:tc>
        <w:tc>
          <w:tcPr>
            <w:tcW w:w="45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83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苍梧县中等专业学校</w:t>
            </w:r>
          </w:p>
        </w:tc>
        <w:tc>
          <w:tcPr>
            <w:tcW w:w="210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苍梧高级中学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default" w:ascii="仿宋_GB2312" w:eastAsia="仿宋_GB2312" w:cs="仿宋_GB2312"/>
          <w:sz w:val="28"/>
          <w:szCs w:val="28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30B8C"/>
    <w:rsid w:val="70130B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2018-12-19T07:21:00Z</dcterms:created>
  <dc:creator>天空</dc:creator>
  <cp:lastModifiedBy>天空</cp:lastModifiedBy>
  <dcterms:modified xsi:type="dcterms:W3CDTF">2018-12-19T07:22:16Z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