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34" w:rsidRDefault="00292934" w:rsidP="000E5DC7">
      <w:pPr>
        <w:widowControl/>
        <w:spacing w:line="500" w:lineRule="exact"/>
        <w:ind w:firstLineChars="62" w:firstLine="198"/>
        <w:rPr>
          <w:rStyle w:val="a9"/>
          <w:rFonts w:ascii="黑体" w:eastAsia="黑体" w:hAnsi="黑体"/>
          <w:b w:val="0"/>
          <w:bCs/>
          <w:sz w:val="32"/>
          <w:szCs w:val="32"/>
        </w:rPr>
      </w:pPr>
      <w:r w:rsidRPr="000E5DC7">
        <w:rPr>
          <w:rStyle w:val="a9"/>
          <w:rFonts w:ascii="黑体" w:eastAsia="黑体" w:hAnsi="黑体" w:hint="eastAsia"/>
          <w:b w:val="0"/>
          <w:bCs/>
          <w:sz w:val="32"/>
          <w:szCs w:val="32"/>
        </w:rPr>
        <w:t>附件</w:t>
      </w:r>
      <w:r w:rsidRPr="000E5DC7">
        <w:rPr>
          <w:rStyle w:val="a9"/>
          <w:rFonts w:eastAsia="黑体"/>
          <w:b w:val="0"/>
          <w:bCs/>
          <w:sz w:val="32"/>
          <w:szCs w:val="32"/>
        </w:rPr>
        <w:t>1</w:t>
      </w:r>
      <w:r w:rsidRPr="000E5DC7">
        <w:rPr>
          <w:rStyle w:val="a9"/>
          <w:rFonts w:ascii="黑体" w:eastAsia="黑体" w:hAnsi="黑体" w:hint="eastAsia"/>
          <w:b w:val="0"/>
          <w:bCs/>
          <w:sz w:val="32"/>
          <w:szCs w:val="32"/>
        </w:rPr>
        <w:t>：</w:t>
      </w:r>
      <w:r w:rsidR="00426BAA">
        <w:rPr>
          <w:rStyle w:val="a9"/>
          <w:rFonts w:ascii="黑体" w:eastAsia="黑体" w:hAnsi="黑体" w:hint="eastAsia"/>
          <w:b w:val="0"/>
          <w:bCs/>
          <w:sz w:val="32"/>
          <w:szCs w:val="32"/>
        </w:rPr>
        <w:t xml:space="preserve"> </w:t>
      </w:r>
    </w:p>
    <w:p w:rsidR="0054264D" w:rsidRPr="000E5DC7" w:rsidRDefault="0054264D" w:rsidP="000E5DC7">
      <w:pPr>
        <w:widowControl/>
        <w:spacing w:line="500" w:lineRule="exact"/>
        <w:ind w:firstLineChars="62" w:firstLine="198"/>
        <w:rPr>
          <w:rStyle w:val="a9"/>
          <w:rFonts w:ascii="黑体" w:eastAsia="黑体" w:hAnsi="黑体"/>
          <w:b w:val="0"/>
          <w:bCs/>
          <w:sz w:val="32"/>
          <w:szCs w:val="32"/>
        </w:rPr>
      </w:pPr>
    </w:p>
    <w:p w:rsidR="00292934" w:rsidRPr="000E5DC7" w:rsidRDefault="00292934" w:rsidP="005103FD">
      <w:pPr>
        <w:widowControl/>
        <w:spacing w:line="500" w:lineRule="exact"/>
        <w:ind w:firstLineChars="0" w:firstLine="0"/>
        <w:jc w:val="center"/>
        <w:rPr>
          <w:rStyle w:val="a9"/>
          <w:rFonts w:ascii="方正小标宋简体" w:eastAsia="方正小标宋简体"/>
          <w:b w:val="0"/>
          <w:bCs/>
          <w:sz w:val="44"/>
          <w:szCs w:val="32"/>
        </w:rPr>
      </w:pPr>
      <w:r w:rsidRPr="000E5DC7">
        <w:rPr>
          <w:rStyle w:val="a9"/>
          <w:rFonts w:ascii="方正小标宋简体" w:eastAsia="方正小标宋简体" w:hint="eastAsia"/>
          <w:b w:val="0"/>
          <w:bCs/>
          <w:sz w:val="44"/>
          <w:szCs w:val="32"/>
        </w:rPr>
        <w:t>柳州市中西医结合医院简介</w:t>
      </w:r>
    </w:p>
    <w:p w:rsidR="0015730B" w:rsidRPr="00665403" w:rsidRDefault="0015730B" w:rsidP="00F34D59">
      <w:pPr>
        <w:widowControl/>
        <w:spacing w:line="500" w:lineRule="exact"/>
        <w:ind w:firstLine="640"/>
        <w:rPr>
          <w:rFonts w:ascii="仿宋_GB2312"/>
          <w:sz w:val="32"/>
          <w:szCs w:val="32"/>
        </w:rPr>
      </w:pPr>
    </w:p>
    <w:p w:rsidR="00292934" w:rsidRPr="00AE7832" w:rsidRDefault="00292934" w:rsidP="00051A46">
      <w:pPr>
        <w:widowControl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>柳州市中西医结合医院创建于</w:t>
      </w:r>
      <w:r w:rsidRPr="00051A46">
        <w:rPr>
          <w:sz w:val="32"/>
          <w:szCs w:val="32"/>
        </w:rPr>
        <w:t>1955</w:t>
      </w:r>
      <w:r w:rsidRPr="00AE7832">
        <w:rPr>
          <w:rFonts w:ascii="仿宋_GB2312" w:hint="eastAsia"/>
          <w:sz w:val="32"/>
          <w:szCs w:val="32"/>
        </w:rPr>
        <w:t>年，时称柳州市新中中医联合诊所，</w:t>
      </w:r>
      <w:r w:rsidRPr="00051A46">
        <w:rPr>
          <w:sz w:val="32"/>
          <w:szCs w:val="32"/>
        </w:rPr>
        <w:t>1976</w:t>
      </w:r>
      <w:r w:rsidRPr="00AE7832">
        <w:rPr>
          <w:rFonts w:ascii="仿宋_GB2312" w:hint="eastAsia"/>
          <w:sz w:val="32"/>
          <w:szCs w:val="32"/>
        </w:rPr>
        <w:t>年改名为柳州市第二中医院，</w:t>
      </w:r>
      <w:r w:rsidRPr="00051A46">
        <w:rPr>
          <w:sz w:val="32"/>
          <w:szCs w:val="32"/>
        </w:rPr>
        <w:t>1990</w:t>
      </w:r>
      <w:r w:rsidRPr="00AE7832">
        <w:rPr>
          <w:rFonts w:ascii="仿宋_GB2312" w:hint="eastAsia"/>
          <w:sz w:val="32"/>
          <w:szCs w:val="32"/>
        </w:rPr>
        <w:t>年改名为柳州市民族中医院，</w:t>
      </w:r>
      <w:r w:rsidRPr="00051A46">
        <w:rPr>
          <w:sz w:val="32"/>
          <w:szCs w:val="32"/>
        </w:rPr>
        <w:t>1995</w:t>
      </w:r>
      <w:r w:rsidRPr="00AE7832">
        <w:rPr>
          <w:rFonts w:ascii="仿宋_GB2312" w:hint="eastAsia"/>
          <w:sz w:val="32"/>
          <w:szCs w:val="32"/>
        </w:rPr>
        <w:t>年改现名。是一所具有</w:t>
      </w:r>
      <w:r w:rsidRPr="00051A46">
        <w:rPr>
          <w:sz w:val="32"/>
          <w:szCs w:val="32"/>
        </w:rPr>
        <w:t>60</w:t>
      </w:r>
      <w:r w:rsidRPr="00AE7832">
        <w:rPr>
          <w:rFonts w:ascii="仿宋_GB2312" w:hint="eastAsia"/>
          <w:sz w:val="32"/>
          <w:szCs w:val="32"/>
        </w:rPr>
        <w:t>多年历史，集中西医医疗、科研、教学、预防、保健为一体的国家二级甲等中西医结合医院，是柳州市人民医院医联体成员单位、柳州市医疗保险、医疗急救中心“1</w:t>
      </w:r>
      <w:r w:rsidRPr="00051A46">
        <w:rPr>
          <w:sz w:val="32"/>
          <w:szCs w:val="32"/>
        </w:rPr>
        <w:t>20</w:t>
      </w:r>
      <w:r w:rsidRPr="00AE7832">
        <w:rPr>
          <w:rFonts w:ascii="仿宋_GB2312" w:hint="eastAsia"/>
          <w:sz w:val="32"/>
          <w:szCs w:val="32"/>
        </w:rPr>
        <w:t>”定点医院。于</w:t>
      </w:r>
      <w:r w:rsidRPr="00051A46">
        <w:rPr>
          <w:sz w:val="32"/>
          <w:szCs w:val="32"/>
        </w:rPr>
        <w:t>2009</w:t>
      </w:r>
      <w:r w:rsidRPr="00AE7832">
        <w:rPr>
          <w:rFonts w:ascii="仿宋_GB2312" w:hint="eastAsia"/>
          <w:sz w:val="32"/>
          <w:szCs w:val="32"/>
        </w:rPr>
        <w:t>年</w:t>
      </w:r>
      <w:r w:rsidRPr="00051A46">
        <w:rPr>
          <w:sz w:val="32"/>
          <w:szCs w:val="32"/>
        </w:rPr>
        <w:t>10</w:t>
      </w:r>
      <w:r w:rsidRPr="00AE7832">
        <w:rPr>
          <w:rFonts w:ascii="仿宋_GB2312" w:hint="eastAsia"/>
          <w:sz w:val="32"/>
          <w:szCs w:val="32"/>
        </w:rPr>
        <w:t>月从柳州市荣军路</w:t>
      </w:r>
      <w:r w:rsidRPr="00051A46">
        <w:rPr>
          <w:sz w:val="32"/>
          <w:szCs w:val="32"/>
        </w:rPr>
        <w:t>115</w:t>
      </w:r>
      <w:r w:rsidRPr="00AE7832">
        <w:rPr>
          <w:rFonts w:ascii="仿宋_GB2312" w:hint="eastAsia"/>
          <w:sz w:val="32"/>
          <w:szCs w:val="32"/>
        </w:rPr>
        <w:t>号整体搬迁至柳州市高新南路</w:t>
      </w:r>
      <w:r w:rsidRPr="00051A46">
        <w:rPr>
          <w:sz w:val="32"/>
          <w:szCs w:val="32"/>
        </w:rPr>
        <w:t>12</w:t>
      </w:r>
      <w:r w:rsidRPr="00AE7832">
        <w:rPr>
          <w:rFonts w:ascii="仿宋_GB2312" w:hint="eastAsia"/>
          <w:sz w:val="32"/>
          <w:szCs w:val="32"/>
        </w:rPr>
        <w:t>号。</w:t>
      </w:r>
    </w:p>
    <w:p w:rsidR="00292934" w:rsidRPr="00AE7832" w:rsidRDefault="00292934" w:rsidP="00051A46">
      <w:pPr>
        <w:widowControl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>医院总建筑面积</w:t>
      </w:r>
      <w:r w:rsidRPr="00051A46">
        <w:rPr>
          <w:sz w:val="32"/>
          <w:szCs w:val="32"/>
        </w:rPr>
        <w:t>9380</w:t>
      </w:r>
      <w:r w:rsidRPr="00AE7832">
        <w:rPr>
          <w:rFonts w:ascii="仿宋_GB2312" w:hint="eastAsia"/>
          <w:sz w:val="32"/>
          <w:szCs w:val="32"/>
        </w:rPr>
        <w:t>平方米，编制床位</w:t>
      </w:r>
      <w:r w:rsidRPr="00051A46">
        <w:rPr>
          <w:sz w:val="32"/>
          <w:szCs w:val="32"/>
        </w:rPr>
        <w:t>250</w:t>
      </w:r>
      <w:r w:rsidRPr="00AE7832">
        <w:rPr>
          <w:rFonts w:ascii="仿宋_GB2312" w:hint="eastAsia"/>
          <w:sz w:val="32"/>
          <w:szCs w:val="32"/>
        </w:rPr>
        <w:t>张，实际开放</w:t>
      </w:r>
      <w:r w:rsidRPr="00051A46">
        <w:rPr>
          <w:sz w:val="32"/>
          <w:szCs w:val="32"/>
        </w:rPr>
        <w:t>162</w:t>
      </w:r>
      <w:r w:rsidRPr="00AE7832">
        <w:rPr>
          <w:rFonts w:ascii="仿宋_GB2312" w:hint="eastAsia"/>
          <w:sz w:val="32"/>
          <w:szCs w:val="32"/>
        </w:rPr>
        <w:t>张。开设有内科病区</w:t>
      </w:r>
      <w:r w:rsidR="00540DB2">
        <w:rPr>
          <w:rFonts w:ascii="仿宋_GB2312" w:hint="eastAsia"/>
          <w:sz w:val="32"/>
          <w:szCs w:val="32"/>
        </w:rPr>
        <w:t>、</w:t>
      </w:r>
      <w:r w:rsidRPr="00AE7832">
        <w:rPr>
          <w:rFonts w:ascii="仿宋_GB2312" w:hint="eastAsia"/>
          <w:sz w:val="32"/>
          <w:szCs w:val="32"/>
        </w:rPr>
        <w:t>外科病区</w:t>
      </w:r>
      <w:r w:rsidR="00540DB2">
        <w:rPr>
          <w:rFonts w:ascii="仿宋_GB2312" w:hint="eastAsia"/>
          <w:sz w:val="32"/>
          <w:szCs w:val="32"/>
        </w:rPr>
        <w:t>和康复科病区</w:t>
      </w:r>
      <w:r w:rsidRPr="00AE7832">
        <w:rPr>
          <w:rFonts w:ascii="仿宋_GB2312" w:hint="eastAsia"/>
          <w:sz w:val="32"/>
          <w:szCs w:val="32"/>
        </w:rPr>
        <w:t>，有两个广西中医民族医重点建设专科：肺病科和壮医科，一个柳州市重点专科：内分泌科。下辖潭中街道社区卫生服务中心和</w:t>
      </w:r>
      <w:r w:rsidRPr="00051A46">
        <w:rPr>
          <w:sz w:val="32"/>
          <w:szCs w:val="32"/>
        </w:rPr>
        <w:t>1</w:t>
      </w:r>
      <w:r w:rsidRPr="00AE7832">
        <w:rPr>
          <w:rFonts w:ascii="仿宋_GB2312" w:hint="eastAsia"/>
          <w:sz w:val="32"/>
          <w:szCs w:val="32"/>
        </w:rPr>
        <w:t>个口腔门诊部。单位有在职人员</w:t>
      </w:r>
      <w:r w:rsidR="00CB51FC" w:rsidRPr="00051A46">
        <w:rPr>
          <w:sz w:val="32"/>
          <w:szCs w:val="32"/>
        </w:rPr>
        <w:t>280</w:t>
      </w:r>
      <w:r w:rsidRPr="00AE7832">
        <w:rPr>
          <w:rFonts w:ascii="仿宋_GB2312" w:hint="eastAsia"/>
          <w:sz w:val="32"/>
          <w:szCs w:val="32"/>
        </w:rPr>
        <w:t>人，其中卫生技术人员</w:t>
      </w:r>
      <w:r w:rsidR="0017229D" w:rsidRPr="00051A46">
        <w:rPr>
          <w:sz w:val="32"/>
          <w:szCs w:val="32"/>
        </w:rPr>
        <w:t>241</w:t>
      </w:r>
      <w:r w:rsidRPr="00AE7832">
        <w:rPr>
          <w:rFonts w:ascii="仿宋_GB2312" w:hint="eastAsia"/>
          <w:sz w:val="32"/>
          <w:szCs w:val="32"/>
        </w:rPr>
        <w:t>人，占职工总人数的比例为</w:t>
      </w:r>
      <w:r w:rsidRPr="00051A46">
        <w:rPr>
          <w:sz w:val="32"/>
          <w:szCs w:val="32"/>
        </w:rPr>
        <w:t>8</w:t>
      </w:r>
      <w:r w:rsidR="00CB51FC" w:rsidRPr="00051A46">
        <w:rPr>
          <w:sz w:val="32"/>
          <w:szCs w:val="32"/>
        </w:rPr>
        <w:t>6.07</w:t>
      </w:r>
      <w:r w:rsidRPr="00051A46">
        <w:rPr>
          <w:sz w:val="32"/>
          <w:szCs w:val="32"/>
        </w:rPr>
        <w:t>％</w:t>
      </w:r>
      <w:r w:rsidRPr="00AE7832">
        <w:rPr>
          <w:rFonts w:ascii="仿宋_GB2312" w:hint="eastAsia"/>
          <w:sz w:val="32"/>
          <w:szCs w:val="32"/>
        </w:rPr>
        <w:t>（其中高级职称</w:t>
      </w:r>
      <w:r w:rsidR="00CB51FC" w:rsidRPr="00051A46">
        <w:rPr>
          <w:sz w:val="32"/>
          <w:szCs w:val="32"/>
        </w:rPr>
        <w:t>16</w:t>
      </w:r>
      <w:r w:rsidRPr="00AE7832">
        <w:rPr>
          <w:rFonts w:ascii="仿宋_GB2312" w:hint="eastAsia"/>
          <w:sz w:val="32"/>
          <w:szCs w:val="32"/>
        </w:rPr>
        <w:t>人，中级职称</w:t>
      </w:r>
      <w:r w:rsidR="00CB51FC" w:rsidRPr="00051A46">
        <w:rPr>
          <w:sz w:val="32"/>
          <w:szCs w:val="32"/>
        </w:rPr>
        <w:t>81</w:t>
      </w:r>
      <w:r w:rsidRPr="00AE7832">
        <w:rPr>
          <w:rFonts w:ascii="仿宋_GB2312" w:hint="eastAsia"/>
          <w:sz w:val="32"/>
          <w:szCs w:val="32"/>
        </w:rPr>
        <w:t>人）。</w:t>
      </w:r>
    </w:p>
    <w:p w:rsidR="00292934" w:rsidRPr="00AE7832" w:rsidRDefault="00292934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>联系地址及方式</w:t>
      </w:r>
      <w:r w:rsidR="00051A46">
        <w:rPr>
          <w:rFonts w:ascii="仿宋_GB2312" w:hint="eastAsia"/>
          <w:sz w:val="32"/>
          <w:szCs w:val="32"/>
        </w:rPr>
        <w:t>：</w:t>
      </w:r>
    </w:p>
    <w:p w:rsidR="00292934" w:rsidRPr="00AE7832" w:rsidRDefault="00292934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>联系地址：广西柳州市高新南路</w:t>
      </w:r>
      <w:r w:rsidRPr="009A0A54">
        <w:rPr>
          <w:sz w:val="32"/>
          <w:szCs w:val="32"/>
        </w:rPr>
        <w:t>12</w:t>
      </w:r>
      <w:r w:rsidRPr="00AE7832">
        <w:rPr>
          <w:rFonts w:ascii="仿宋_GB2312" w:hint="eastAsia"/>
          <w:sz w:val="32"/>
          <w:szCs w:val="32"/>
        </w:rPr>
        <w:t>号柳州市中西医结合医院六楼人事科</w:t>
      </w:r>
    </w:p>
    <w:p w:rsidR="00292934" w:rsidRPr="00AE7832" w:rsidRDefault="00292934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 xml:space="preserve"> 邮政编码：</w:t>
      </w:r>
      <w:r w:rsidRPr="009A0A54">
        <w:rPr>
          <w:sz w:val="32"/>
          <w:szCs w:val="32"/>
        </w:rPr>
        <w:t>545006</w:t>
      </w:r>
    </w:p>
    <w:p w:rsidR="00292934" w:rsidRPr="00AE7832" w:rsidRDefault="00292934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 xml:space="preserve"> 联系人及电话 ：秦</w:t>
      </w:r>
      <w:r w:rsidR="006C29FE" w:rsidRPr="00AE7832">
        <w:rPr>
          <w:rFonts w:ascii="仿宋_GB2312" w:hint="eastAsia"/>
          <w:sz w:val="32"/>
          <w:szCs w:val="32"/>
        </w:rPr>
        <w:t>老师、张老师</w:t>
      </w:r>
      <w:r w:rsidRPr="00AE7832">
        <w:rPr>
          <w:rFonts w:hint="eastAsia"/>
          <w:sz w:val="32"/>
          <w:szCs w:val="32"/>
        </w:rPr>
        <w:t>  </w:t>
      </w:r>
      <w:r w:rsidRPr="00AE7832">
        <w:rPr>
          <w:rFonts w:ascii="仿宋_GB2312" w:hint="eastAsia"/>
          <w:sz w:val="32"/>
          <w:szCs w:val="32"/>
        </w:rPr>
        <w:t xml:space="preserve">     </w:t>
      </w:r>
      <w:r w:rsidRPr="009A0A54">
        <w:rPr>
          <w:sz w:val="32"/>
          <w:szCs w:val="32"/>
        </w:rPr>
        <w:t xml:space="preserve">0772-2633982 </w:t>
      </w:r>
    </w:p>
    <w:p w:rsidR="00292934" w:rsidRDefault="00292934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  <w:r w:rsidRPr="00AE7832">
        <w:rPr>
          <w:rFonts w:ascii="仿宋_GB2312" w:hint="eastAsia"/>
          <w:sz w:val="32"/>
          <w:szCs w:val="32"/>
        </w:rPr>
        <w:t xml:space="preserve"> 投简历电子邮箱：</w:t>
      </w:r>
      <w:hyperlink r:id="rId7" w:history="1">
        <w:r w:rsidRPr="009A0A54">
          <w:rPr>
            <w:sz w:val="32"/>
            <w:szCs w:val="32"/>
          </w:rPr>
          <w:t>zxy2633982@126.com</w:t>
        </w:r>
      </w:hyperlink>
      <w:r w:rsidRPr="00AE7832">
        <w:rPr>
          <w:rFonts w:ascii="仿宋_GB2312" w:hint="eastAsia"/>
          <w:sz w:val="32"/>
          <w:szCs w:val="32"/>
        </w:rPr>
        <w:t>（请</w:t>
      </w:r>
      <w:r w:rsidR="00350846">
        <w:rPr>
          <w:rFonts w:ascii="仿宋_GB2312" w:hint="eastAsia"/>
          <w:sz w:val="32"/>
          <w:szCs w:val="32"/>
        </w:rPr>
        <w:t>在标题处</w:t>
      </w:r>
      <w:r w:rsidRPr="00AE7832">
        <w:rPr>
          <w:rFonts w:ascii="仿宋_GB2312" w:hint="eastAsia"/>
          <w:sz w:val="32"/>
          <w:szCs w:val="32"/>
        </w:rPr>
        <w:t>注明：毕业院校、所学专业、姓名及应聘科室）</w:t>
      </w:r>
    </w:p>
    <w:p w:rsidR="00BA38F6" w:rsidRDefault="00BA38F6" w:rsidP="00051A46">
      <w:pPr>
        <w:snapToGrid w:val="0"/>
        <w:spacing w:line="500" w:lineRule="exact"/>
        <w:ind w:firstLine="640"/>
        <w:rPr>
          <w:rFonts w:ascii="仿宋_GB2312"/>
          <w:sz w:val="32"/>
          <w:szCs w:val="32"/>
        </w:rPr>
      </w:pPr>
    </w:p>
    <w:p w:rsidR="005C123A" w:rsidRDefault="005C123A" w:rsidP="006C5F05">
      <w:pPr>
        <w:spacing w:line="500" w:lineRule="exact"/>
        <w:ind w:firstLineChars="0" w:firstLine="0"/>
        <w:rPr>
          <w:b/>
          <w:szCs w:val="24"/>
        </w:rPr>
      </w:pPr>
    </w:p>
    <w:p w:rsidR="00A05569" w:rsidRDefault="00A05569" w:rsidP="006C5F05">
      <w:pPr>
        <w:spacing w:line="500" w:lineRule="exact"/>
        <w:ind w:firstLineChars="0" w:firstLine="0"/>
        <w:rPr>
          <w:b/>
          <w:szCs w:val="24"/>
        </w:rPr>
      </w:pPr>
    </w:p>
    <w:sectPr w:rsidR="00A05569" w:rsidSect="00EB0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588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3D" w:rsidRDefault="00296A3D" w:rsidP="00660F89">
      <w:pPr>
        <w:spacing w:line="240" w:lineRule="auto"/>
        <w:ind w:firstLine="480"/>
      </w:pPr>
      <w:r>
        <w:separator/>
      </w:r>
    </w:p>
  </w:endnote>
  <w:endnote w:type="continuationSeparator" w:id="0">
    <w:p w:rsidR="00296A3D" w:rsidRDefault="00296A3D" w:rsidP="00660F8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AC" w:rsidRDefault="003D6221" w:rsidP="00EB0FAC">
    <w:pPr>
      <w:pStyle w:val="a5"/>
      <w:ind w:firstLine="360"/>
      <w:jc w:val="center"/>
    </w:pPr>
    <w:fldSimple w:instr=" PAGE   \* MERGEFORMAT ">
      <w:r w:rsidR="00644F16" w:rsidRPr="00644F16">
        <w:rPr>
          <w:noProof/>
          <w:lang w:val="zh-CN"/>
        </w:rPr>
        <w:t>4</w:t>
      </w:r>
    </w:fldSimple>
  </w:p>
  <w:p w:rsidR="00660F89" w:rsidRDefault="00660F89" w:rsidP="00660F89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3D" w:rsidRDefault="00296A3D" w:rsidP="00660F89">
      <w:pPr>
        <w:spacing w:line="240" w:lineRule="auto"/>
        <w:ind w:firstLine="480"/>
      </w:pPr>
      <w:r>
        <w:separator/>
      </w:r>
    </w:p>
  </w:footnote>
  <w:footnote w:type="continuationSeparator" w:id="0">
    <w:p w:rsidR="00296A3D" w:rsidRDefault="00296A3D" w:rsidP="00660F8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C07C94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F89"/>
    <w:rsid w:val="00013DFB"/>
    <w:rsid w:val="00051A46"/>
    <w:rsid w:val="000633F4"/>
    <w:rsid w:val="00084A5D"/>
    <w:rsid w:val="00092911"/>
    <w:rsid w:val="000E5DC7"/>
    <w:rsid w:val="00110D9D"/>
    <w:rsid w:val="0015730B"/>
    <w:rsid w:val="0017229D"/>
    <w:rsid w:val="001A69C8"/>
    <w:rsid w:val="001C536A"/>
    <w:rsid w:val="001F5CAF"/>
    <w:rsid w:val="0021397A"/>
    <w:rsid w:val="0023270A"/>
    <w:rsid w:val="00292934"/>
    <w:rsid w:val="00296A3D"/>
    <w:rsid w:val="002B62F7"/>
    <w:rsid w:val="00350846"/>
    <w:rsid w:val="00382A9F"/>
    <w:rsid w:val="00393CB8"/>
    <w:rsid w:val="003D6221"/>
    <w:rsid w:val="00426BAA"/>
    <w:rsid w:val="004C2112"/>
    <w:rsid w:val="00506435"/>
    <w:rsid w:val="005103FD"/>
    <w:rsid w:val="00540DB2"/>
    <w:rsid w:val="0054264D"/>
    <w:rsid w:val="00547ABC"/>
    <w:rsid w:val="00581C40"/>
    <w:rsid w:val="005C123A"/>
    <w:rsid w:val="005D7839"/>
    <w:rsid w:val="005F4723"/>
    <w:rsid w:val="00636E05"/>
    <w:rsid w:val="00644F16"/>
    <w:rsid w:val="00660F89"/>
    <w:rsid w:val="00665403"/>
    <w:rsid w:val="006A20E6"/>
    <w:rsid w:val="006C29FE"/>
    <w:rsid w:val="006C5F05"/>
    <w:rsid w:val="0071415C"/>
    <w:rsid w:val="00744E5F"/>
    <w:rsid w:val="00752753"/>
    <w:rsid w:val="007B4D0C"/>
    <w:rsid w:val="00846D2A"/>
    <w:rsid w:val="0089107E"/>
    <w:rsid w:val="008A4228"/>
    <w:rsid w:val="008A4B43"/>
    <w:rsid w:val="008D3F4C"/>
    <w:rsid w:val="008F4F44"/>
    <w:rsid w:val="0092071D"/>
    <w:rsid w:val="00922A0E"/>
    <w:rsid w:val="0092317B"/>
    <w:rsid w:val="009413F5"/>
    <w:rsid w:val="00943532"/>
    <w:rsid w:val="00946701"/>
    <w:rsid w:val="009A0A54"/>
    <w:rsid w:val="009E349B"/>
    <w:rsid w:val="009F5B4C"/>
    <w:rsid w:val="00A05569"/>
    <w:rsid w:val="00A70157"/>
    <w:rsid w:val="00AA0D98"/>
    <w:rsid w:val="00AB1D14"/>
    <w:rsid w:val="00AB2736"/>
    <w:rsid w:val="00AB2FF0"/>
    <w:rsid w:val="00AC24EA"/>
    <w:rsid w:val="00AD0383"/>
    <w:rsid w:val="00AE7832"/>
    <w:rsid w:val="00AE7906"/>
    <w:rsid w:val="00AF28FE"/>
    <w:rsid w:val="00B259EF"/>
    <w:rsid w:val="00B40D89"/>
    <w:rsid w:val="00B74391"/>
    <w:rsid w:val="00BA38F6"/>
    <w:rsid w:val="00BD5B18"/>
    <w:rsid w:val="00BF42AA"/>
    <w:rsid w:val="00C07C94"/>
    <w:rsid w:val="00C65923"/>
    <w:rsid w:val="00C918D5"/>
    <w:rsid w:val="00C932D9"/>
    <w:rsid w:val="00CB51FC"/>
    <w:rsid w:val="00CF33C4"/>
    <w:rsid w:val="00D16009"/>
    <w:rsid w:val="00D8354C"/>
    <w:rsid w:val="00D96A30"/>
    <w:rsid w:val="00DA5602"/>
    <w:rsid w:val="00E12C26"/>
    <w:rsid w:val="00E7274D"/>
    <w:rsid w:val="00EB0FAC"/>
    <w:rsid w:val="00EB1F2B"/>
    <w:rsid w:val="00ED02FB"/>
    <w:rsid w:val="00F30355"/>
    <w:rsid w:val="00F33C22"/>
    <w:rsid w:val="00F34D59"/>
    <w:rsid w:val="00F8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制度正文"/>
    <w:qFormat/>
    <w:rsid w:val="008A4228"/>
    <w:pPr>
      <w:widowControl w:val="0"/>
      <w:spacing w:line="400" w:lineRule="exact"/>
      <w:ind w:firstLineChars="200" w:firstLine="200"/>
    </w:pPr>
    <w:rPr>
      <w:rFonts w:ascii="Times New Roman" w:eastAsia="仿宋_GB2312" w:hAnsi="Times New Roman"/>
      <w:kern w:val="2"/>
      <w:sz w:val="24"/>
      <w:szCs w:val="22"/>
    </w:rPr>
  </w:style>
  <w:style w:type="paragraph" w:styleId="1">
    <w:name w:val="heading 1"/>
    <w:aliases w:val="制度标题"/>
    <w:basedOn w:val="a"/>
    <w:next w:val="a"/>
    <w:link w:val="1Char"/>
    <w:qFormat/>
    <w:rsid w:val="00D8354C"/>
    <w:pPr>
      <w:keepNext/>
      <w:keepLines/>
      <w:spacing w:line="440" w:lineRule="exact"/>
      <w:ind w:firstLineChars="0" w:firstLine="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aliases w:val="制度标题1"/>
    <w:basedOn w:val="a"/>
    <w:next w:val="a"/>
    <w:link w:val="2Char"/>
    <w:uiPriority w:val="9"/>
    <w:unhideWhenUsed/>
    <w:qFormat/>
    <w:rsid w:val="00D8354C"/>
    <w:pPr>
      <w:keepNext/>
      <w:keepLines/>
      <w:spacing w:line="440" w:lineRule="exact"/>
      <w:outlineLvl w:val="1"/>
    </w:pPr>
    <w:rPr>
      <w:rFonts w:ascii="Cambria" w:eastAsia="黑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张2"/>
    <w:link w:val="2Char0"/>
    <w:qFormat/>
    <w:rsid w:val="008A4228"/>
    <w:pPr>
      <w:jc w:val="center"/>
      <w:outlineLvl w:val="2"/>
    </w:pPr>
    <w:rPr>
      <w:rFonts w:ascii="Cambria" w:hAnsi="Cambria"/>
      <w:bCs/>
      <w:kern w:val="2"/>
      <w:sz w:val="30"/>
      <w:szCs w:val="32"/>
    </w:rPr>
  </w:style>
  <w:style w:type="paragraph" w:styleId="a3">
    <w:name w:val="Title"/>
    <w:basedOn w:val="a"/>
    <w:next w:val="a"/>
    <w:link w:val="Char"/>
    <w:uiPriority w:val="10"/>
    <w:qFormat/>
    <w:rsid w:val="008A4228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A4228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0">
    <w:name w:val="张2 Char"/>
    <w:basedOn w:val="a0"/>
    <w:link w:val="20"/>
    <w:rsid w:val="008A4228"/>
    <w:rPr>
      <w:rFonts w:ascii="Cambria" w:hAnsi="Cambria"/>
      <w:bCs/>
      <w:kern w:val="2"/>
      <w:sz w:val="30"/>
      <w:szCs w:val="32"/>
      <w:lang w:val="en-US" w:eastAsia="zh-CN" w:bidi="ar-SA"/>
    </w:rPr>
  </w:style>
  <w:style w:type="character" w:customStyle="1" w:styleId="1Char">
    <w:name w:val="标题 1 Char"/>
    <w:aliases w:val="制度标题 Char"/>
    <w:basedOn w:val="a0"/>
    <w:link w:val="1"/>
    <w:rsid w:val="00D8354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aliases w:val="制度标题1 Char"/>
    <w:basedOn w:val="a0"/>
    <w:link w:val="2"/>
    <w:uiPriority w:val="9"/>
    <w:rsid w:val="00D8354C"/>
    <w:rPr>
      <w:rFonts w:ascii="Cambria" w:eastAsia="黑体" w:hAnsi="Cambria" w:cs="Times New Roman"/>
      <w:b/>
      <w:bCs/>
      <w:kern w:val="2"/>
      <w:sz w:val="32"/>
      <w:szCs w:val="32"/>
    </w:rPr>
  </w:style>
  <w:style w:type="paragraph" w:customStyle="1" w:styleId="21">
    <w:name w:val="制度标题2"/>
    <w:link w:val="2Char1"/>
    <w:autoRedefine/>
    <w:qFormat/>
    <w:rsid w:val="00B259EF"/>
    <w:pPr>
      <w:jc w:val="center"/>
      <w:outlineLvl w:val="1"/>
    </w:pPr>
    <w:rPr>
      <w:rFonts w:ascii="Cambria" w:eastAsia="黑体" w:hAnsi="Cambria"/>
      <w:bCs/>
      <w:kern w:val="2"/>
      <w:sz w:val="30"/>
      <w:szCs w:val="32"/>
    </w:rPr>
  </w:style>
  <w:style w:type="character" w:customStyle="1" w:styleId="2Char1">
    <w:name w:val="制度标题2 Char"/>
    <w:basedOn w:val="a0"/>
    <w:link w:val="21"/>
    <w:rsid w:val="00B259EF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paragraph" w:styleId="a4">
    <w:name w:val="header"/>
    <w:basedOn w:val="a"/>
    <w:link w:val="Char0"/>
    <w:uiPriority w:val="99"/>
    <w:semiHidden/>
    <w:unhideWhenUsed/>
    <w:rsid w:val="0066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60F8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F8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F89"/>
    <w:rPr>
      <w:rFonts w:ascii="Times New Roman" w:eastAsia="仿宋_GB2312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60F89"/>
    <w:rPr>
      <w:strike w:val="0"/>
      <w:dstrike w:val="0"/>
      <w:color w:val="000000"/>
      <w:u w:val="single"/>
      <w:effect w:val="none"/>
    </w:rPr>
  </w:style>
  <w:style w:type="paragraph" w:styleId="a7">
    <w:name w:val="Normal (Web)"/>
    <w:basedOn w:val="a"/>
    <w:unhideWhenUsed/>
    <w:rsid w:val="00660F89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660F89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60F89"/>
    <w:rPr>
      <w:rFonts w:ascii="Times New Roman" w:eastAsia="仿宋_GB2312" w:hAnsi="Times New Roman" w:cs="Times New Roman"/>
      <w:sz w:val="18"/>
      <w:szCs w:val="18"/>
    </w:rPr>
  </w:style>
  <w:style w:type="character" w:styleId="a9">
    <w:name w:val="Strong"/>
    <w:basedOn w:val="a0"/>
    <w:qFormat/>
    <w:rsid w:val="0029293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9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726009138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251936-043A-466D-9C8E-2980110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Links>
    <vt:vector size="6" baseType="variant"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mailto:1726009138@qq.com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LB201705PC3</cp:lastModifiedBy>
  <cp:revision>3</cp:revision>
  <cp:lastPrinted>2018-09-12T08:00:00Z</cp:lastPrinted>
  <dcterms:created xsi:type="dcterms:W3CDTF">2018-09-21T07:59:00Z</dcterms:created>
  <dcterms:modified xsi:type="dcterms:W3CDTF">2018-09-21T08:00:00Z</dcterms:modified>
</cp:coreProperties>
</file>