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20" w:rsidRPr="002205C7" w:rsidRDefault="00304920" w:rsidP="00A67F99">
      <w:pPr>
        <w:spacing w:line="560" w:lineRule="exact"/>
        <w:rPr>
          <w:rFonts w:ascii="黑体" w:eastAsia="黑体" w:hAnsi="黑体"/>
          <w:sz w:val="32"/>
          <w:szCs w:val="32"/>
        </w:rPr>
      </w:pPr>
      <w:r w:rsidRPr="002205C7">
        <w:rPr>
          <w:rFonts w:ascii="黑体" w:eastAsia="黑体" w:hAnsi="黑体" w:hint="eastAsia"/>
          <w:sz w:val="32"/>
          <w:szCs w:val="32"/>
        </w:rPr>
        <w:t>附件</w:t>
      </w:r>
    </w:p>
    <w:p w:rsidR="00304920" w:rsidRPr="002205C7" w:rsidRDefault="00304920" w:rsidP="00A67F99">
      <w:pPr>
        <w:spacing w:line="560" w:lineRule="exact"/>
        <w:rPr>
          <w:rFonts w:ascii="黑体" w:eastAsia="黑体" w:hAnsi="黑体"/>
          <w:sz w:val="32"/>
          <w:szCs w:val="32"/>
        </w:rPr>
      </w:pPr>
    </w:p>
    <w:p w:rsidR="00304920" w:rsidRPr="00A67F99" w:rsidRDefault="00304920" w:rsidP="00A67F99">
      <w:pPr>
        <w:spacing w:line="560" w:lineRule="exact"/>
        <w:jc w:val="center"/>
        <w:rPr>
          <w:rFonts w:ascii="方正小标宋简体" w:eastAsia="方正小标宋简体" w:hAnsi="仿宋"/>
          <w:sz w:val="36"/>
          <w:szCs w:val="36"/>
        </w:rPr>
      </w:pPr>
      <w:r w:rsidRPr="00A67F99">
        <w:rPr>
          <w:rFonts w:ascii="方正小标宋简体" w:eastAsia="方正小标宋简体" w:hAnsi="仿宋" w:hint="eastAsia"/>
          <w:sz w:val="36"/>
          <w:szCs w:val="36"/>
        </w:rPr>
        <w:t>来宾市法制办公室从</w:t>
      </w:r>
      <w:r w:rsidRPr="00A67F99">
        <w:rPr>
          <w:rFonts w:ascii="方正小标宋简体" w:eastAsia="方正小标宋简体" w:hAnsi="仿宋"/>
          <w:sz w:val="36"/>
          <w:szCs w:val="36"/>
        </w:rPr>
        <w:t>2017</w:t>
      </w:r>
      <w:r w:rsidRPr="00A67F99">
        <w:rPr>
          <w:rFonts w:ascii="方正小标宋简体" w:eastAsia="方正小标宋简体" w:hAnsi="仿宋" w:hint="eastAsia"/>
          <w:sz w:val="36"/>
          <w:szCs w:val="36"/>
        </w:rPr>
        <w:t>年广西公开遴选公务员笔试合格分数线以上人员中再次遴选公务员进入面试人员名单</w:t>
      </w:r>
    </w:p>
    <w:p w:rsidR="00304920" w:rsidRPr="001F253D" w:rsidRDefault="00304920" w:rsidP="00A67F99">
      <w:pPr>
        <w:spacing w:line="560" w:lineRule="exact"/>
        <w:rPr>
          <w:rFonts w:ascii="仿宋" w:eastAsia="仿宋" w:hAnsi="仿宋"/>
        </w:rPr>
      </w:pPr>
    </w:p>
    <w:tbl>
      <w:tblPr>
        <w:tblW w:w="9350" w:type="dxa"/>
        <w:jc w:val="center"/>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1E0"/>
      </w:tblPr>
      <w:tblGrid>
        <w:gridCol w:w="749"/>
        <w:gridCol w:w="967"/>
        <w:gridCol w:w="775"/>
        <w:gridCol w:w="1818"/>
        <w:gridCol w:w="1610"/>
        <w:gridCol w:w="1192"/>
        <w:gridCol w:w="1192"/>
        <w:gridCol w:w="1047"/>
      </w:tblGrid>
      <w:tr w:rsidR="00304920" w:rsidRPr="001F253D" w:rsidTr="00A67F99">
        <w:trPr>
          <w:cantSplit/>
          <w:trHeight w:val="916"/>
          <w:jc w:val="center"/>
        </w:trPr>
        <w:tc>
          <w:tcPr>
            <w:tcW w:w="775" w:type="dxa"/>
            <w:vAlign w:val="center"/>
          </w:tcPr>
          <w:p w:rsidR="00304920" w:rsidRPr="00A67F99" w:rsidRDefault="00304920" w:rsidP="00A67F99">
            <w:pPr>
              <w:spacing w:line="400" w:lineRule="exact"/>
              <w:jc w:val="center"/>
              <w:rPr>
                <w:rFonts w:ascii="仿宋" w:eastAsia="仿宋" w:hAnsi="仿宋"/>
                <w:b/>
                <w:sz w:val="24"/>
              </w:rPr>
            </w:pPr>
            <w:r w:rsidRPr="00A67F99">
              <w:rPr>
                <w:rFonts w:ascii="仿宋" w:eastAsia="仿宋" w:hAnsi="仿宋" w:hint="eastAsia"/>
                <w:b/>
                <w:sz w:val="24"/>
              </w:rPr>
              <w:t>序号</w:t>
            </w:r>
          </w:p>
        </w:tc>
        <w:tc>
          <w:tcPr>
            <w:tcW w:w="1014" w:type="dxa"/>
            <w:vAlign w:val="center"/>
          </w:tcPr>
          <w:p w:rsidR="00304920" w:rsidRPr="00A67F99" w:rsidRDefault="00304920" w:rsidP="00A67F99">
            <w:pPr>
              <w:spacing w:line="400" w:lineRule="exact"/>
              <w:jc w:val="center"/>
              <w:rPr>
                <w:rFonts w:ascii="仿宋" w:eastAsia="仿宋" w:hAnsi="仿宋"/>
                <w:b/>
                <w:sz w:val="24"/>
              </w:rPr>
            </w:pPr>
            <w:r w:rsidRPr="00A67F99">
              <w:rPr>
                <w:rFonts w:ascii="仿宋" w:eastAsia="仿宋" w:hAnsi="仿宋" w:hint="eastAsia"/>
                <w:b/>
                <w:sz w:val="24"/>
              </w:rPr>
              <w:t>姓名</w:t>
            </w:r>
          </w:p>
        </w:tc>
        <w:tc>
          <w:tcPr>
            <w:tcW w:w="804" w:type="dxa"/>
            <w:vAlign w:val="center"/>
          </w:tcPr>
          <w:p w:rsidR="00304920" w:rsidRPr="00A67F99" w:rsidRDefault="00304920" w:rsidP="00A67F99">
            <w:pPr>
              <w:spacing w:line="400" w:lineRule="exact"/>
              <w:jc w:val="center"/>
              <w:rPr>
                <w:rFonts w:ascii="仿宋" w:eastAsia="仿宋" w:hAnsi="仿宋"/>
                <w:b/>
                <w:sz w:val="24"/>
              </w:rPr>
            </w:pPr>
            <w:r w:rsidRPr="00A67F99">
              <w:rPr>
                <w:rFonts w:ascii="仿宋" w:eastAsia="仿宋" w:hAnsi="仿宋" w:hint="eastAsia"/>
                <w:b/>
                <w:sz w:val="24"/>
              </w:rPr>
              <w:t>性别</w:t>
            </w:r>
          </w:p>
        </w:tc>
        <w:tc>
          <w:tcPr>
            <w:tcW w:w="1463" w:type="dxa"/>
            <w:vAlign w:val="center"/>
          </w:tcPr>
          <w:p w:rsidR="00304920" w:rsidRPr="00A67F99" w:rsidRDefault="00304920" w:rsidP="00A67F99">
            <w:pPr>
              <w:spacing w:line="400" w:lineRule="exact"/>
              <w:jc w:val="center"/>
              <w:rPr>
                <w:rFonts w:ascii="仿宋" w:eastAsia="仿宋" w:hAnsi="仿宋"/>
                <w:b/>
                <w:sz w:val="24"/>
              </w:rPr>
            </w:pPr>
            <w:r w:rsidRPr="00A67F99">
              <w:rPr>
                <w:rFonts w:ascii="仿宋" w:eastAsia="仿宋" w:hAnsi="仿宋" w:hint="eastAsia"/>
                <w:b/>
                <w:sz w:val="24"/>
              </w:rPr>
              <w:t>笔试</w:t>
            </w:r>
          </w:p>
          <w:p w:rsidR="00304920" w:rsidRPr="00A67F99" w:rsidRDefault="00304920" w:rsidP="00A67F99">
            <w:pPr>
              <w:spacing w:line="400" w:lineRule="exact"/>
              <w:jc w:val="center"/>
              <w:rPr>
                <w:rFonts w:ascii="仿宋" w:eastAsia="仿宋" w:hAnsi="仿宋"/>
                <w:b/>
                <w:sz w:val="24"/>
              </w:rPr>
            </w:pPr>
            <w:r w:rsidRPr="00A67F99">
              <w:rPr>
                <w:rFonts w:ascii="仿宋" w:eastAsia="仿宋" w:hAnsi="仿宋" w:hint="eastAsia"/>
                <w:b/>
                <w:sz w:val="24"/>
              </w:rPr>
              <w:t>准考证号</w:t>
            </w:r>
          </w:p>
        </w:tc>
        <w:tc>
          <w:tcPr>
            <w:tcW w:w="1694" w:type="dxa"/>
            <w:vAlign w:val="center"/>
          </w:tcPr>
          <w:p w:rsidR="00304920" w:rsidRPr="00A67F99" w:rsidRDefault="00304920" w:rsidP="00A67F99">
            <w:pPr>
              <w:spacing w:line="400" w:lineRule="exact"/>
              <w:jc w:val="center"/>
              <w:rPr>
                <w:rFonts w:ascii="仿宋" w:eastAsia="仿宋" w:hAnsi="仿宋"/>
                <w:b/>
                <w:sz w:val="24"/>
              </w:rPr>
            </w:pPr>
            <w:r w:rsidRPr="00A67F99">
              <w:rPr>
                <w:rFonts w:ascii="仿宋" w:eastAsia="仿宋" w:hAnsi="仿宋" w:hint="eastAsia"/>
                <w:b/>
                <w:sz w:val="24"/>
              </w:rPr>
              <w:t>遴选</w:t>
            </w:r>
          </w:p>
          <w:p w:rsidR="00304920" w:rsidRPr="00A67F99" w:rsidRDefault="00304920" w:rsidP="00A67F99">
            <w:pPr>
              <w:spacing w:line="400" w:lineRule="exact"/>
              <w:jc w:val="center"/>
              <w:rPr>
                <w:rFonts w:ascii="仿宋" w:eastAsia="仿宋" w:hAnsi="仿宋"/>
                <w:b/>
                <w:sz w:val="24"/>
              </w:rPr>
            </w:pPr>
            <w:r w:rsidRPr="00A67F99">
              <w:rPr>
                <w:rFonts w:ascii="仿宋" w:eastAsia="仿宋" w:hAnsi="仿宋" w:hint="eastAsia"/>
                <w:b/>
                <w:sz w:val="24"/>
              </w:rPr>
              <w:t>（选调）机关</w:t>
            </w:r>
          </w:p>
        </w:tc>
        <w:tc>
          <w:tcPr>
            <w:tcW w:w="1260" w:type="dxa"/>
            <w:vAlign w:val="center"/>
          </w:tcPr>
          <w:p w:rsidR="00304920" w:rsidRPr="00A67F99" w:rsidRDefault="00304920" w:rsidP="00A67F99">
            <w:pPr>
              <w:spacing w:line="400" w:lineRule="exact"/>
              <w:jc w:val="center"/>
              <w:rPr>
                <w:rFonts w:ascii="仿宋" w:eastAsia="仿宋" w:hAnsi="仿宋"/>
                <w:b/>
                <w:sz w:val="24"/>
              </w:rPr>
            </w:pPr>
            <w:r w:rsidRPr="00A67F99">
              <w:rPr>
                <w:rFonts w:ascii="仿宋" w:eastAsia="仿宋" w:hAnsi="仿宋" w:hint="eastAsia"/>
                <w:b/>
                <w:sz w:val="24"/>
              </w:rPr>
              <w:t>用人单位</w:t>
            </w:r>
          </w:p>
        </w:tc>
        <w:tc>
          <w:tcPr>
            <w:tcW w:w="1260" w:type="dxa"/>
            <w:vAlign w:val="center"/>
          </w:tcPr>
          <w:p w:rsidR="00304920" w:rsidRPr="00A67F99" w:rsidRDefault="00304920" w:rsidP="00A67F99">
            <w:pPr>
              <w:spacing w:line="400" w:lineRule="exact"/>
              <w:jc w:val="center"/>
              <w:rPr>
                <w:rFonts w:ascii="仿宋" w:eastAsia="仿宋" w:hAnsi="仿宋"/>
                <w:b/>
                <w:sz w:val="24"/>
              </w:rPr>
            </w:pPr>
            <w:r w:rsidRPr="00A67F99">
              <w:rPr>
                <w:rFonts w:ascii="仿宋" w:eastAsia="仿宋" w:hAnsi="仿宋" w:hint="eastAsia"/>
                <w:b/>
                <w:sz w:val="24"/>
              </w:rPr>
              <w:t>报考</w:t>
            </w:r>
          </w:p>
          <w:p w:rsidR="00304920" w:rsidRPr="00A67F99" w:rsidRDefault="00304920" w:rsidP="00A67F99">
            <w:pPr>
              <w:spacing w:line="400" w:lineRule="exact"/>
              <w:jc w:val="center"/>
              <w:rPr>
                <w:rFonts w:ascii="仿宋" w:eastAsia="仿宋" w:hAnsi="仿宋"/>
                <w:b/>
                <w:sz w:val="24"/>
              </w:rPr>
            </w:pPr>
            <w:r w:rsidRPr="00A67F99">
              <w:rPr>
                <w:rFonts w:ascii="仿宋" w:eastAsia="仿宋" w:hAnsi="仿宋" w:hint="eastAsia"/>
                <w:b/>
                <w:sz w:val="24"/>
              </w:rPr>
              <w:t>职位</w:t>
            </w:r>
          </w:p>
        </w:tc>
        <w:tc>
          <w:tcPr>
            <w:tcW w:w="1080" w:type="dxa"/>
            <w:vAlign w:val="center"/>
          </w:tcPr>
          <w:p w:rsidR="00304920" w:rsidRPr="00A67F99" w:rsidRDefault="00304920" w:rsidP="00A67F99">
            <w:pPr>
              <w:spacing w:line="400" w:lineRule="exact"/>
              <w:jc w:val="center"/>
              <w:rPr>
                <w:rFonts w:ascii="仿宋" w:eastAsia="仿宋" w:hAnsi="仿宋"/>
                <w:b/>
                <w:sz w:val="24"/>
              </w:rPr>
            </w:pPr>
            <w:r w:rsidRPr="00A67F99">
              <w:rPr>
                <w:rFonts w:ascii="仿宋" w:eastAsia="仿宋" w:hAnsi="仿宋" w:hint="eastAsia"/>
                <w:b/>
                <w:sz w:val="24"/>
              </w:rPr>
              <w:t>职位最</w:t>
            </w:r>
          </w:p>
          <w:p w:rsidR="00304920" w:rsidRPr="00A67F99" w:rsidRDefault="00304920" w:rsidP="00A67F99">
            <w:pPr>
              <w:spacing w:line="400" w:lineRule="exact"/>
              <w:jc w:val="center"/>
              <w:rPr>
                <w:rFonts w:ascii="仿宋" w:eastAsia="仿宋" w:hAnsi="仿宋"/>
                <w:b/>
                <w:sz w:val="24"/>
              </w:rPr>
            </w:pPr>
            <w:r w:rsidRPr="00A67F99">
              <w:rPr>
                <w:rFonts w:ascii="仿宋" w:eastAsia="仿宋" w:hAnsi="仿宋" w:hint="eastAsia"/>
                <w:b/>
                <w:sz w:val="24"/>
              </w:rPr>
              <w:t>低笔试</w:t>
            </w:r>
          </w:p>
          <w:p w:rsidR="00304920" w:rsidRPr="00A67F99" w:rsidRDefault="00304920" w:rsidP="00A67F99">
            <w:pPr>
              <w:spacing w:line="400" w:lineRule="exact"/>
              <w:jc w:val="center"/>
              <w:rPr>
                <w:rFonts w:ascii="仿宋" w:eastAsia="仿宋" w:hAnsi="仿宋"/>
                <w:b/>
                <w:sz w:val="24"/>
              </w:rPr>
            </w:pPr>
            <w:r w:rsidRPr="00A67F99">
              <w:rPr>
                <w:rFonts w:ascii="仿宋" w:eastAsia="仿宋" w:hAnsi="仿宋" w:hint="eastAsia"/>
                <w:b/>
                <w:sz w:val="24"/>
              </w:rPr>
              <w:t>成　绩</w:t>
            </w:r>
          </w:p>
        </w:tc>
      </w:tr>
      <w:tr w:rsidR="00304920" w:rsidRPr="001F253D" w:rsidTr="00A67F99">
        <w:trPr>
          <w:jc w:val="center"/>
        </w:trPr>
        <w:tc>
          <w:tcPr>
            <w:tcW w:w="775" w:type="dxa"/>
            <w:vAlign w:val="center"/>
          </w:tcPr>
          <w:p w:rsidR="00304920" w:rsidRPr="001F253D" w:rsidRDefault="00304920" w:rsidP="00A67F99">
            <w:pPr>
              <w:spacing w:line="400" w:lineRule="exact"/>
              <w:jc w:val="center"/>
              <w:rPr>
                <w:rFonts w:ascii="仿宋" w:eastAsia="仿宋" w:hAnsi="仿宋"/>
                <w:sz w:val="24"/>
                <w:szCs w:val="24"/>
              </w:rPr>
            </w:pPr>
            <w:r w:rsidRPr="001F253D">
              <w:rPr>
                <w:rFonts w:ascii="仿宋" w:eastAsia="仿宋" w:hAnsi="仿宋"/>
                <w:sz w:val="24"/>
                <w:szCs w:val="24"/>
              </w:rPr>
              <w:t>1</w:t>
            </w:r>
          </w:p>
        </w:tc>
        <w:tc>
          <w:tcPr>
            <w:tcW w:w="1014" w:type="dxa"/>
            <w:vAlign w:val="center"/>
          </w:tcPr>
          <w:p w:rsidR="00304920" w:rsidRPr="001F253D" w:rsidRDefault="00304920" w:rsidP="00A67F99">
            <w:pPr>
              <w:spacing w:line="400" w:lineRule="exact"/>
              <w:jc w:val="center"/>
              <w:rPr>
                <w:rFonts w:ascii="仿宋" w:eastAsia="仿宋" w:hAnsi="仿宋"/>
                <w:sz w:val="24"/>
                <w:szCs w:val="24"/>
              </w:rPr>
            </w:pPr>
            <w:r w:rsidRPr="001F253D">
              <w:rPr>
                <w:rFonts w:ascii="仿宋" w:eastAsia="仿宋" w:hAnsi="仿宋" w:hint="eastAsia"/>
                <w:sz w:val="24"/>
                <w:szCs w:val="24"/>
              </w:rPr>
              <w:t>覃雪妮</w:t>
            </w:r>
          </w:p>
        </w:tc>
        <w:tc>
          <w:tcPr>
            <w:tcW w:w="804" w:type="dxa"/>
            <w:vAlign w:val="center"/>
          </w:tcPr>
          <w:p w:rsidR="00304920" w:rsidRPr="001F253D" w:rsidRDefault="00304920" w:rsidP="00A67F99">
            <w:pPr>
              <w:spacing w:line="400" w:lineRule="exact"/>
              <w:jc w:val="center"/>
              <w:rPr>
                <w:rFonts w:ascii="仿宋" w:eastAsia="仿宋" w:hAnsi="仿宋"/>
                <w:sz w:val="24"/>
                <w:szCs w:val="24"/>
              </w:rPr>
            </w:pPr>
            <w:r w:rsidRPr="001F253D">
              <w:rPr>
                <w:rFonts w:ascii="仿宋" w:eastAsia="仿宋" w:hAnsi="仿宋" w:hint="eastAsia"/>
                <w:sz w:val="24"/>
                <w:szCs w:val="24"/>
              </w:rPr>
              <w:t>女</w:t>
            </w:r>
          </w:p>
        </w:tc>
        <w:tc>
          <w:tcPr>
            <w:tcW w:w="1463" w:type="dxa"/>
            <w:vAlign w:val="center"/>
          </w:tcPr>
          <w:p w:rsidR="00304920" w:rsidRPr="001F253D" w:rsidRDefault="00304920" w:rsidP="00A67F99">
            <w:pPr>
              <w:spacing w:line="400" w:lineRule="exact"/>
              <w:jc w:val="center"/>
              <w:rPr>
                <w:rFonts w:ascii="仿宋" w:eastAsia="仿宋" w:hAnsi="仿宋"/>
                <w:sz w:val="24"/>
                <w:szCs w:val="24"/>
              </w:rPr>
            </w:pPr>
            <w:r w:rsidRPr="001F253D">
              <w:rPr>
                <w:rFonts w:ascii="仿宋" w:eastAsia="仿宋" w:hAnsi="仿宋"/>
                <w:sz w:val="24"/>
                <w:szCs w:val="24"/>
              </w:rPr>
              <w:t>104515062605</w:t>
            </w:r>
          </w:p>
        </w:tc>
        <w:tc>
          <w:tcPr>
            <w:tcW w:w="1694" w:type="dxa"/>
            <w:vAlign w:val="center"/>
          </w:tcPr>
          <w:p w:rsidR="00304920" w:rsidRPr="001F253D" w:rsidRDefault="00304920" w:rsidP="00A67F99">
            <w:pPr>
              <w:spacing w:line="400" w:lineRule="exact"/>
              <w:jc w:val="center"/>
              <w:rPr>
                <w:rFonts w:ascii="仿宋" w:eastAsia="仿宋" w:hAnsi="仿宋"/>
                <w:sz w:val="21"/>
                <w:szCs w:val="21"/>
              </w:rPr>
            </w:pPr>
            <w:r w:rsidRPr="001F253D">
              <w:rPr>
                <w:rFonts w:ascii="仿宋" w:eastAsia="仿宋" w:hAnsi="仿宋" w:hint="eastAsia"/>
                <w:sz w:val="21"/>
                <w:szCs w:val="21"/>
              </w:rPr>
              <w:t>来宾市法制办公室</w:t>
            </w:r>
          </w:p>
        </w:tc>
        <w:tc>
          <w:tcPr>
            <w:tcW w:w="1260" w:type="dxa"/>
            <w:vAlign w:val="center"/>
          </w:tcPr>
          <w:p w:rsidR="00304920" w:rsidRPr="001F253D" w:rsidRDefault="00304920" w:rsidP="00A67F99">
            <w:pPr>
              <w:spacing w:line="400" w:lineRule="exact"/>
              <w:jc w:val="center"/>
              <w:rPr>
                <w:rFonts w:ascii="仿宋" w:eastAsia="仿宋" w:hAnsi="仿宋"/>
                <w:sz w:val="21"/>
                <w:szCs w:val="21"/>
              </w:rPr>
            </w:pPr>
            <w:r w:rsidRPr="001F253D">
              <w:rPr>
                <w:rFonts w:ascii="仿宋" w:eastAsia="仿宋" w:hAnsi="仿宋" w:hint="eastAsia"/>
                <w:sz w:val="21"/>
                <w:szCs w:val="21"/>
              </w:rPr>
              <w:t>来宾市法制办公室</w:t>
            </w:r>
          </w:p>
        </w:tc>
        <w:tc>
          <w:tcPr>
            <w:tcW w:w="1260" w:type="dxa"/>
            <w:vAlign w:val="center"/>
          </w:tcPr>
          <w:p w:rsidR="00304920" w:rsidRPr="001F253D" w:rsidRDefault="00304920" w:rsidP="00A67F99">
            <w:pPr>
              <w:spacing w:line="400" w:lineRule="exact"/>
              <w:jc w:val="center"/>
              <w:rPr>
                <w:rFonts w:ascii="仿宋" w:eastAsia="仿宋" w:hAnsi="仿宋"/>
                <w:sz w:val="21"/>
                <w:szCs w:val="21"/>
              </w:rPr>
            </w:pPr>
            <w:r w:rsidRPr="001F253D">
              <w:rPr>
                <w:rFonts w:ascii="仿宋" w:eastAsia="仿宋" w:hAnsi="仿宋" w:hint="eastAsia"/>
                <w:sz w:val="21"/>
                <w:szCs w:val="21"/>
              </w:rPr>
              <w:t>来宾市法制办公室行政复议科科员</w:t>
            </w:r>
          </w:p>
        </w:tc>
        <w:tc>
          <w:tcPr>
            <w:tcW w:w="1080" w:type="dxa"/>
            <w:vMerge w:val="restart"/>
            <w:vAlign w:val="center"/>
          </w:tcPr>
          <w:p w:rsidR="00304920" w:rsidRPr="001F253D" w:rsidRDefault="00304920" w:rsidP="00A67F99">
            <w:pPr>
              <w:spacing w:line="560" w:lineRule="exact"/>
              <w:jc w:val="center"/>
              <w:rPr>
                <w:rFonts w:ascii="仿宋" w:eastAsia="仿宋" w:hAnsi="仿宋"/>
                <w:sz w:val="24"/>
                <w:szCs w:val="24"/>
              </w:rPr>
            </w:pPr>
            <w:r w:rsidRPr="001F253D">
              <w:rPr>
                <w:rFonts w:ascii="仿宋" w:eastAsia="仿宋" w:hAnsi="仿宋"/>
                <w:sz w:val="24"/>
                <w:szCs w:val="24"/>
              </w:rPr>
              <w:t>65.0</w:t>
            </w:r>
          </w:p>
        </w:tc>
      </w:tr>
      <w:tr w:rsidR="00304920" w:rsidRPr="001F253D" w:rsidTr="00A67F99">
        <w:trPr>
          <w:jc w:val="center"/>
        </w:trPr>
        <w:tc>
          <w:tcPr>
            <w:tcW w:w="775" w:type="dxa"/>
            <w:vAlign w:val="center"/>
          </w:tcPr>
          <w:p w:rsidR="00304920" w:rsidRPr="001F253D" w:rsidRDefault="00304920" w:rsidP="00A67F99">
            <w:pPr>
              <w:spacing w:line="400" w:lineRule="exact"/>
              <w:jc w:val="center"/>
              <w:rPr>
                <w:rFonts w:ascii="仿宋" w:eastAsia="仿宋" w:hAnsi="仿宋"/>
                <w:sz w:val="24"/>
                <w:szCs w:val="24"/>
              </w:rPr>
            </w:pPr>
            <w:r w:rsidRPr="001F253D">
              <w:rPr>
                <w:rFonts w:ascii="仿宋" w:eastAsia="仿宋" w:hAnsi="仿宋"/>
                <w:sz w:val="24"/>
                <w:szCs w:val="24"/>
              </w:rPr>
              <w:t>2</w:t>
            </w:r>
          </w:p>
        </w:tc>
        <w:tc>
          <w:tcPr>
            <w:tcW w:w="1014" w:type="dxa"/>
            <w:vAlign w:val="center"/>
          </w:tcPr>
          <w:p w:rsidR="00304920" w:rsidRPr="001F253D" w:rsidRDefault="00304920" w:rsidP="00A67F99">
            <w:pPr>
              <w:spacing w:line="400" w:lineRule="exact"/>
              <w:jc w:val="center"/>
              <w:rPr>
                <w:rFonts w:ascii="仿宋" w:eastAsia="仿宋" w:hAnsi="仿宋"/>
                <w:sz w:val="24"/>
                <w:szCs w:val="24"/>
              </w:rPr>
            </w:pPr>
            <w:r w:rsidRPr="001F253D">
              <w:rPr>
                <w:rFonts w:ascii="仿宋" w:eastAsia="仿宋" w:hAnsi="仿宋" w:hint="eastAsia"/>
                <w:sz w:val="24"/>
                <w:szCs w:val="24"/>
              </w:rPr>
              <w:t>江志敏</w:t>
            </w:r>
          </w:p>
        </w:tc>
        <w:tc>
          <w:tcPr>
            <w:tcW w:w="804" w:type="dxa"/>
            <w:vAlign w:val="center"/>
          </w:tcPr>
          <w:p w:rsidR="00304920" w:rsidRPr="001F253D" w:rsidRDefault="00304920" w:rsidP="00A67F99">
            <w:pPr>
              <w:spacing w:line="400" w:lineRule="exact"/>
              <w:jc w:val="center"/>
              <w:rPr>
                <w:rFonts w:ascii="仿宋" w:eastAsia="仿宋" w:hAnsi="仿宋"/>
                <w:sz w:val="24"/>
                <w:szCs w:val="24"/>
              </w:rPr>
            </w:pPr>
            <w:r w:rsidRPr="001F253D">
              <w:rPr>
                <w:rFonts w:ascii="仿宋" w:eastAsia="仿宋" w:hAnsi="仿宋" w:hint="eastAsia"/>
                <w:sz w:val="24"/>
                <w:szCs w:val="24"/>
              </w:rPr>
              <w:t>男</w:t>
            </w:r>
          </w:p>
        </w:tc>
        <w:tc>
          <w:tcPr>
            <w:tcW w:w="1463" w:type="dxa"/>
            <w:vAlign w:val="center"/>
          </w:tcPr>
          <w:p w:rsidR="00304920" w:rsidRPr="001F253D" w:rsidRDefault="00304920" w:rsidP="00A67F99">
            <w:pPr>
              <w:spacing w:line="400" w:lineRule="exact"/>
              <w:jc w:val="center"/>
              <w:rPr>
                <w:rFonts w:ascii="仿宋" w:eastAsia="仿宋" w:hAnsi="仿宋"/>
                <w:sz w:val="24"/>
                <w:szCs w:val="24"/>
              </w:rPr>
            </w:pPr>
            <w:r w:rsidRPr="001F253D">
              <w:rPr>
                <w:rFonts w:ascii="仿宋" w:eastAsia="仿宋" w:hAnsi="仿宋"/>
                <w:sz w:val="24"/>
                <w:szCs w:val="24"/>
              </w:rPr>
              <w:t>104515031815</w:t>
            </w:r>
          </w:p>
        </w:tc>
        <w:tc>
          <w:tcPr>
            <w:tcW w:w="1694" w:type="dxa"/>
            <w:vAlign w:val="center"/>
          </w:tcPr>
          <w:p w:rsidR="00304920" w:rsidRPr="001F253D" w:rsidRDefault="00304920" w:rsidP="00A67F99">
            <w:pPr>
              <w:spacing w:line="400" w:lineRule="exact"/>
              <w:jc w:val="center"/>
              <w:rPr>
                <w:rFonts w:ascii="仿宋" w:eastAsia="仿宋" w:hAnsi="仿宋"/>
                <w:sz w:val="21"/>
                <w:szCs w:val="21"/>
              </w:rPr>
            </w:pPr>
            <w:r w:rsidRPr="001F253D">
              <w:rPr>
                <w:rFonts w:ascii="仿宋" w:eastAsia="仿宋" w:hAnsi="仿宋" w:hint="eastAsia"/>
                <w:sz w:val="21"/>
                <w:szCs w:val="21"/>
              </w:rPr>
              <w:t>来宾市法制办公室</w:t>
            </w:r>
          </w:p>
        </w:tc>
        <w:tc>
          <w:tcPr>
            <w:tcW w:w="1260" w:type="dxa"/>
            <w:vAlign w:val="center"/>
          </w:tcPr>
          <w:p w:rsidR="00304920" w:rsidRPr="001F253D" w:rsidRDefault="00304920" w:rsidP="00A67F99">
            <w:pPr>
              <w:spacing w:line="400" w:lineRule="exact"/>
              <w:jc w:val="center"/>
              <w:rPr>
                <w:rFonts w:ascii="仿宋" w:eastAsia="仿宋" w:hAnsi="仿宋"/>
                <w:sz w:val="21"/>
                <w:szCs w:val="21"/>
              </w:rPr>
            </w:pPr>
            <w:r w:rsidRPr="001F253D">
              <w:rPr>
                <w:rFonts w:ascii="仿宋" w:eastAsia="仿宋" w:hAnsi="仿宋" w:hint="eastAsia"/>
                <w:sz w:val="21"/>
                <w:szCs w:val="21"/>
              </w:rPr>
              <w:t>来宾市法制办公室</w:t>
            </w:r>
          </w:p>
        </w:tc>
        <w:tc>
          <w:tcPr>
            <w:tcW w:w="1260" w:type="dxa"/>
            <w:vAlign w:val="center"/>
          </w:tcPr>
          <w:p w:rsidR="00304920" w:rsidRPr="001F253D" w:rsidRDefault="00304920" w:rsidP="00A67F99">
            <w:pPr>
              <w:spacing w:line="400" w:lineRule="exact"/>
              <w:jc w:val="center"/>
              <w:rPr>
                <w:rFonts w:ascii="仿宋" w:eastAsia="仿宋" w:hAnsi="仿宋"/>
                <w:sz w:val="21"/>
                <w:szCs w:val="21"/>
              </w:rPr>
            </w:pPr>
            <w:r w:rsidRPr="001F253D">
              <w:rPr>
                <w:rFonts w:ascii="仿宋" w:eastAsia="仿宋" w:hAnsi="仿宋" w:hint="eastAsia"/>
                <w:sz w:val="21"/>
                <w:szCs w:val="21"/>
              </w:rPr>
              <w:t>来宾市法制办公室行政复议科科员</w:t>
            </w:r>
          </w:p>
        </w:tc>
        <w:tc>
          <w:tcPr>
            <w:tcW w:w="1080" w:type="dxa"/>
            <w:vMerge/>
            <w:vAlign w:val="center"/>
          </w:tcPr>
          <w:p w:rsidR="00304920" w:rsidRPr="001F253D" w:rsidRDefault="00304920" w:rsidP="00A67F99">
            <w:pPr>
              <w:spacing w:line="560" w:lineRule="exact"/>
              <w:jc w:val="center"/>
              <w:rPr>
                <w:rFonts w:ascii="仿宋" w:eastAsia="仿宋" w:hAnsi="仿宋"/>
                <w:sz w:val="24"/>
                <w:szCs w:val="24"/>
              </w:rPr>
            </w:pPr>
          </w:p>
        </w:tc>
      </w:tr>
    </w:tbl>
    <w:p w:rsidR="00304920" w:rsidRPr="001F253D" w:rsidRDefault="00304920" w:rsidP="00A67F99">
      <w:pPr>
        <w:spacing w:line="560" w:lineRule="exact"/>
      </w:pPr>
    </w:p>
    <w:sectPr w:rsidR="00304920" w:rsidRPr="001F253D" w:rsidSect="002A313C">
      <w:footerReference w:type="even" r:id="rId6"/>
      <w:footerReference w:type="default" r:id="rId7"/>
      <w:pgSz w:w="11906" w:h="16838"/>
      <w:pgMar w:top="2098" w:right="1531" w:bottom="1928"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30A" w:rsidRDefault="001E230A" w:rsidP="00564632">
      <w:r>
        <w:separator/>
      </w:r>
    </w:p>
  </w:endnote>
  <w:endnote w:type="continuationSeparator" w:id="1">
    <w:p w:rsidR="001E230A" w:rsidRDefault="001E230A" w:rsidP="005646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920" w:rsidRDefault="004338BF" w:rsidP="00B10141">
    <w:pPr>
      <w:pStyle w:val="a4"/>
      <w:framePr w:wrap="around" w:vAnchor="text" w:hAnchor="margin" w:xAlign="outside" w:y="1"/>
      <w:rPr>
        <w:rStyle w:val="a5"/>
      </w:rPr>
    </w:pPr>
    <w:r>
      <w:rPr>
        <w:rStyle w:val="a5"/>
      </w:rPr>
      <w:fldChar w:fldCharType="begin"/>
    </w:r>
    <w:r w:rsidR="00304920">
      <w:rPr>
        <w:rStyle w:val="a5"/>
      </w:rPr>
      <w:instrText xml:space="preserve">PAGE  </w:instrText>
    </w:r>
    <w:r>
      <w:rPr>
        <w:rStyle w:val="a5"/>
      </w:rPr>
      <w:fldChar w:fldCharType="end"/>
    </w:r>
  </w:p>
  <w:p w:rsidR="00304920" w:rsidRDefault="00304920" w:rsidP="002A313C">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920" w:rsidRPr="002A313C" w:rsidRDefault="004338BF" w:rsidP="00B10141">
    <w:pPr>
      <w:pStyle w:val="a4"/>
      <w:framePr w:wrap="around" w:vAnchor="text" w:hAnchor="margin" w:xAlign="outside" w:y="1"/>
      <w:rPr>
        <w:rStyle w:val="a5"/>
        <w:rFonts w:ascii="宋体" w:eastAsia="宋体" w:hAnsi="宋体"/>
        <w:sz w:val="28"/>
        <w:szCs w:val="28"/>
      </w:rPr>
    </w:pPr>
    <w:r w:rsidRPr="002A313C">
      <w:rPr>
        <w:rStyle w:val="a5"/>
        <w:rFonts w:ascii="宋体" w:eastAsia="宋体" w:hAnsi="宋体"/>
        <w:sz w:val="28"/>
        <w:szCs w:val="28"/>
      </w:rPr>
      <w:fldChar w:fldCharType="begin"/>
    </w:r>
    <w:r w:rsidR="00304920" w:rsidRPr="002A313C">
      <w:rPr>
        <w:rStyle w:val="a5"/>
        <w:rFonts w:ascii="宋体" w:eastAsia="宋体" w:hAnsi="宋体"/>
        <w:sz w:val="28"/>
        <w:szCs w:val="28"/>
      </w:rPr>
      <w:instrText xml:space="preserve">PAGE  </w:instrText>
    </w:r>
    <w:r w:rsidRPr="002A313C">
      <w:rPr>
        <w:rStyle w:val="a5"/>
        <w:rFonts w:ascii="宋体" w:eastAsia="宋体" w:hAnsi="宋体"/>
        <w:sz w:val="28"/>
        <w:szCs w:val="28"/>
      </w:rPr>
      <w:fldChar w:fldCharType="separate"/>
    </w:r>
    <w:r w:rsidR="001C0E30">
      <w:rPr>
        <w:rStyle w:val="a5"/>
        <w:rFonts w:ascii="宋体" w:eastAsia="宋体" w:hAnsi="宋体"/>
        <w:noProof/>
        <w:sz w:val="28"/>
        <w:szCs w:val="28"/>
      </w:rPr>
      <w:t>- 1 -</w:t>
    </w:r>
    <w:r w:rsidRPr="002A313C">
      <w:rPr>
        <w:rStyle w:val="a5"/>
        <w:rFonts w:ascii="宋体" w:eastAsia="宋体" w:hAnsi="宋体"/>
        <w:sz w:val="28"/>
        <w:szCs w:val="28"/>
      </w:rPr>
      <w:fldChar w:fldCharType="end"/>
    </w:r>
  </w:p>
  <w:p w:rsidR="00304920" w:rsidRDefault="00304920" w:rsidP="002A313C">
    <w:pPr>
      <w:pStyle w:val="a4"/>
      <w:ind w:right="360" w:firstLine="360"/>
      <w:jc w:val="center"/>
    </w:pPr>
  </w:p>
  <w:p w:rsidR="00304920" w:rsidRDefault="003049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30A" w:rsidRDefault="001E230A" w:rsidP="00564632">
      <w:r>
        <w:separator/>
      </w:r>
    </w:p>
  </w:footnote>
  <w:footnote w:type="continuationSeparator" w:id="1">
    <w:p w:rsidR="001E230A" w:rsidRDefault="001E230A" w:rsidP="005646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2EA"/>
    <w:rsid w:val="00146A83"/>
    <w:rsid w:val="001C0E30"/>
    <w:rsid w:val="001E230A"/>
    <w:rsid w:val="001F253D"/>
    <w:rsid w:val="002205C7"/>
    <w:rsid w:val="00254203"/>
    <w:rsid w:val="00285CCD"/>
    <w:rsid w:val="00294921"/>
    <w:rsid w:val="002A313C"/>
    <w:rsid w:val="002B0A79"/>
    <w:rsid w:val="002E2AF3"/>
    <w:rsid w:val="00304920"/>
    <w:rsid w:val="00335AEB"/>
    <w:rsid w:val="00376750"/>
    <w:rsid w:val="004338BF"/>
    <w:rsid w:val="00477900"/>
    <w:rsid w:val="00480EDC"/>
    <w:rsid w:val="00564632"/>
    <w:rsid w:val="00641BFF"/>
    <w:rsid w:val="007E1DC3"/>
    <w:rsid w:val="008807B5"/>
    <w:rsid w:val="009112EA"/>
    <w:rsid w:val="009F371B"/>
    <w:rsid w:val="00A67F99"/>
    <w:rsid w:val="00B10141"/>
    <w:rsid w:val="00B251AE"/>
    <w:rsid w:val="00C31368"/>
    <w:rsid w:val="00CD65FC"/>
    <w:rsid w:val="00DE530B"/>
    <w:rsid w:val="00DE7D78"/>
    <w:rsid w:val="00E268A9"/>
    <w:rsid w:val="00E77F42"/>
    <w:rsid w:val="00EA7B5A"/>
    <w:rsid w:val="00ED4762"/>
    <w:rsid w:val="00FE20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EA"/>
    <w:pPr>
      <w:widowControl w:val="0"/>
      <w:jc w:val="both"/>
    </w:pPr>
    <w:rPr>
      <w:rFonts w:ascii="Times New Roman" w:eastAsia="仿宋_GB2312" w:hAnsi="Times New Roman"/>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646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64632"/>
    <w:rPr>
      <w:rFonts w:ascii="Times New Roman" w:eastAsia="仿宋_GB2312" w:hAnsi="Times New Roman" w:cs="Times New Roman"/>
      <w:sz w:val="18"/>
      <w:szCs w:val="18"/>
    </w:rPr>
  </w:style>
  <w:style w:type="paragraph" w:styleId="a4">
    <w:name w:val="footer"/>
    <w:basedOn w:val="a"/>
    <w:link w:val="Char0"/>
    <w:uiPriority w:val="99"/>
    <w:rsid w:val="0056463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64632"/>
    <w:rPr>
      <w:rFonts w:ascii="Times New Roman" w:eastAsia="仿宋_GB2312" w:hAnsi="Times New Roman" w:cs="Times New Roman"/>
      <w:sz w:val="18"/>
      <w:szCs w:val="18"/>
    </w:rPr>
  </w:style>
  <w:style w:type="character" w:styleId="a5">
    <w:name w:val="page number"/>
    <w:basedOn w:val="a0"/>
    <w:uiPriority w:val="99"/>
    <w:rsid w:val="002A313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33</Words>
  <Characters>193</Characters>
  <Application>Microsoft Office Word</Application>
  <DocSecurity>0</DocSecurity>
  <Lines>1</Lines>
  <Paragraphs>1</Paragraphs>
  <ScaleCrop>false</ScaleCrop>
  <Company>Microsoft</Company>
  <LinksUpToDate>false</LinksUpToDate>
  <CharactersWithSpaces>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12</cp:revision>
  <cp:lastPrinted>2018-03-20T02:30:00Z</cp:lastPrinted>
  <dcterms:created xsi:type="dcterms:W3CDTF">2018-03-14T08:01:00Z</dcterms:created>
  <dcterms:modified xsi:type="dcterms:W3CDTF">2018-03-20T03:48:00Z</dcterms:modified>
</cp:coreProperties>
</file>