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FF" w:rsidRPr="00DD4CFF" w:rsidRDefault="00DD4CFF" w:rsidP="00DD4CFF">
      <w:pPr>
        <w:spacing w:line="380" w:lineRule="exact"/>
        <w:rPr>
          <w:rFonts w:ascii="仿宋_GB2312" w:eastAsia="仿宋_GB2312" w:hAnsi="黑体" w:cs="Times New Roman" w:hint="eastAsia"/>
          <w:sz w:val="32"/>
          <w:szCs w:val="32"/>
        </w:rPr>
      </w:pPr>
      <w:r w:rsidRPr="00DD4CFF">
        <w:rPr>
          <w:rFonts w:ascii="仿宋_GB2312" w:eastAsia="仿宋_GB2312" w:hAnsi="黑体" w:cs="Times New Roman" w:hint="eastAsia"/>
          <w:sz w:val="32"/>
          <w:szCs w:val="32"/>
        </w:rPr>
        <w:t xml:space="preserve">附件1             </w:t>
      </w:r>
    </w:p>
    <w:p w:rsidR="00DD4CFF" w:rsidRPr="00DD4CFF" w:rsidRDefault="00DD4CFF" w:rsidP="00DD4CFF">
      <w:pPr>
        <w:spacing w:line="320" w:lineRule="exact"/>
        <w:jc w:val="center"/>
        <w:rPr>
          <w:rFonts w:ascii="黑体" w:eastAsia="黑体" w:hAnsi="黑体" w:cs="Times New Roman" w:hint="eastAsia"/>
          <w:b/>
          <w:sz w:val="32"/>
          <w:szCs w:val="32"/>
        </w:rPr>
      </w:pPr>
    </w:p>
    <w:p w:rsidR="00DD4CFF" w:rsidRPr="00DD4CFF" w:rsidRDefault="00DD4CFF" w:rsidP="00DD4CFF">
      <w:pPr>
        <w:spacing w:line="440" w:lineRule="exact"/>
        <w:jc w:val="center"/>
        <w:rPr>
          <w:rFonts w:ascii="方正小标宋简体" w:eastAsia="方正小标宋简体" w:hAnsi="黑体" w:cs="Times New Roman" w:hint="eastAsia"/>
          <w:sz w:val="44"/>
          <w:szCs w:val="44"/>
        </w:rPr>
      </w:pPr>
      <w:bookmarkStart w:id="0" w:name="_GoBack"/>
      <w:r w:rsidRPr="00DD4CFF">
        <w:rPr>
          <w:rFonts w:ascii="方正小标宋简体" w:eastAsia="方正小标宋简体" w:hAnsi="黑体" w:cs="Times New Roman" w:hint="eastAsia"/>
          <w:sz w:val="44"/>
          <w:szCs w:val="44"/>
        </w:rPr>
        <w:t>北海市</w:t>
      </w:r>
      <w:hyperlink r:id="rId7" w:tgtFrame="_blank" w:history="1">
        <w:r w:rsidRPr="00DD4CFF">
          <w:rPr>
            <w:rFonts w:ascii="方正小标宋简体" w:eastAsia="方正小标宋简体" w:hAnsi="黑体" w:cs="Times New Roman" w:hint="eastAsia"/>
            <w:sz w:val="44"/>
            <w:szCs w:val="44"/>
          </w:rPr>
          <w:t>2017年度随军家属定向安置招考人员计划表</w:t>
        </w:r>
      </w:hyperlink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72"/>
        <w:gridCol w:w="671"/>
        <w:gridCol w:w="1264"/>
        <w:gridCol w:w="1621"/>
        <w:gridCol w:w="1255"/>
        <w:gridCol w:w="3894"/>
        <w:gridCol w:w="2201"/>
      </w:tblGrid>
      <w:tr w:rsidR="00DD4CFF" w:rsidRPr="00DD4CFF" w:rsidTr="001B2775">
        <w:trPr>
          <w:trHeight w:val="39"/>
        </w:trPr>
        <w:tc>
          <w:tcPr>
            <w:tcW w:w="417" w:type="dxa"/>
            <w:vAlign w:val="center"/>
          </w:tcPr>
          <w:bookmarkEnd w:id="0"/>
          <w:p w:rsidR="00DD4CFF" w:rsidRPr="00DD4CFF" w:rsidRDefault="00DD4CFF" w:rsidP="00DD4CFF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</w:pP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</w:pP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招聘单位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</w:pP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招聘人数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</w:pP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经费来源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</w:pP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岗位名称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</w:pP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岗位类别</w:t>
            </w:r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</w:pP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报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考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条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件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要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</w:pPr>
            <w:r w:rsidRPr="00DD4CF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备注</w:t>
            </w:r>
          </w:p>
        </w:tc>
      </w:tr>
      <w:tr w:rsidR="00DD4CFF" w:rsidRPr="00DD4CFF" w:rsidTr="001B2775">
        <w:trPr>
          <w:trHeight w:val="216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北海市接待服务中心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接待员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全日制大专及以上学历，专业不限，45周岁以下。 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26"/>
        </w:trPr>
        <w:tc>
          <w:tcPr>
            <w:tcW w:w="417" w:type="dxa"/>
            <w:shd w:val="clear" w:color="auto" w:fill="auto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北海市第一中学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图书管理员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使用聘用教师控制数。</w:t>
            </w:r>
          </w:p>
        </w:tc>
      </w:tr>
      <w:tr w:rsidR="00DD4CFF" w:rsidRPr="00DD4CFF" w:rsidTr="001B2775">
        <w:trPr>
          <w:trHeight w:val="229"/>
        </w:trPr>
        <w:tc>
          <w:tcPr>
            <w:tcW w:w="417" w:type="dxa"/>
            <w:shd w:val="clear" w:color="auto" w:fill="auto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北海市外国语实验学校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教辅人员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使用聘用教师控制数。</w:t>
            </w:r>
          </w:p>
        </w:tc>
      </w:tr>
      <w:tr w:rsidR="00DD4CFF" w:rsidRPr="00DD4CFF" w:rsidTr="001B2775">
        <w:trPr>
          <w:trHeight w:val="224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北海市第二实验学校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教师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大专及以上学历，专业不限，具有教师资格证，45周岁以下。 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使用聘用教师控制数。</w:t>
            </w:r>
          </w:p>
        </w:tc>
      </w:tr>
      <w:tr w:rsidR="00DD4CFF" w:rsidRPr="00DD4CFF" w:rsidTr="001B2775">
        <w:trPr>
          <w:trHeight w:val="90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5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北海市勤工俭学管理办公室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会计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pacing w:val="-20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</w:t>
            </w:r>
            <w:r w:rsidRPr="00DD4CFF">
              <w:rPr>
                <w:rFonts w:ascii="宋体" w:eastAsia="宋体" w:hAnsi="宋体" w:cs="Times New Roman" w:hint="eastAsia"/>
                <w:spacing w:val="-20"/>
                <w:sz w:val="20"/>
                <w:szCs w:val="20"/>
              </w:rPr>
              <w:t>专业不限， 具有会计从业资格证，45周岁以下。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1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6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北海市互联网信息安全中心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文员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</w:t>
            </w:r>
            <w:r w:rsidRPr="00DD4CFF">
              <w:rPr>
                <w:rFonts w:ascii="宋体" w:eastAsia="宋体" w:hAnsi="宋体" w:cs="Times New Roman" w:hint="eastAsia"/>
                <w:spacing w:val="-20"/>
                <w:sz w:val="20"/>
                <w:szCs w:val="20"/>
              </w:rPr>
              <w:t>专业不限，</w:t>
            </w: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35周岁以下。</w:t>
            </w:r>
          </w:p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熟练操作计算机办公软件，属于涉密部门（需政审），有较强的公文写作能力，需24小时值班。</w:t>
            </w:r>
          </w:p>
        </w:tc>
      </w:tr>
      <w:tr w:rsidR="00DD4CFF" w:rsidRPr="00DD4CFF" w:rsidTr="001B2775">
        <w:trPr>
          <w:trHeight w:val="235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7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北海市社会福利院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特教教师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1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北海市水族馆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技术员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 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熟悉电脑操作，有办公室工作经验。</w:t>
            </w:r>
          </w:p>
        </w:tc>
      </w:tr>
      <w:tr w:rsidR="00DD4CFF" w:rsidRPr="00DD4CFF" w:rsidTr="001B2775">
        <w:trPr>
          <w:trHeight w:val="227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9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北海市环境卫生管理处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环卫发展科职员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管理岗位</w:t>
            </w:r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0"/>
        </w:trPr>
        <w:tc>
          <w:tcPr>
            <w:tcW w:w="417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10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北海市城市照明管理处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技术员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pacing w:val="-10"/>
                <w:sz w:val="20"/>
                <w:szCs w:val="20"/>
              </w:rPr>
              <w:t>全日制大专及以上学历，</w:t>
            </w: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40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11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北海市城市绿化管理站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生产技术员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2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12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北海市城市排水设施管理处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排水设施监察巡查或办公室文员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pacing w:val="-10"/>
                <w:sz w:val="20"/>
                <w:szCs w:val="20"/>
              </w:rPr>
              <w:t>大专及以上学历</w:t>
            </w: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90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13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北海市动物疫病预防控制中心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办公室文员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管理岗位</w:t>
            </w:r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本科及以上学历，专业不限，40周岁以下。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5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北海人民广播电台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记者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9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15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北海市体育运动学校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文化教师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大专及以上学历，专业不限，具有教师资格证，45周岁以下。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使用聘用教师控制数。</w:t>
            </w:r>
          </w:p>
        </w:tc>
      </w:tr>
      <w:tr w:rsidR="00DD4CFF" w:rsidRPr="00DD4CFF" w:rsidTr="001B2775">
        <w:trPr>
          <w:trHeight w:val="1569"/>
        </w:trPr>
        <w:tc>
          <w:tcPr>
            <w:tcW w:w="417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16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北海市妇幼保健院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护士（儿科护士、助产士）、检验士、助理工程师、助理审计师、助理会计师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中专及以上学历，专业不限，两年及以上本专业工作经历，具有相关专业执业资格证，40周岁以下。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1"/>
        </w:trPr>
        <w:tc>
          <w:tcPr>
            <w:tcW w:w="417" w:type="dxa"/>
            <w:shd w:val="clear" w:color="auto" w:fill="auto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17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北海市人民医院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差额拨款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管理或专技人员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管理或</w:t>
            </w:r>
          </w:p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大专及以上学历，专业不限，35周岁以下。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42"/>
        </w:trPr>
        <w:tc>
          <w:tcPr>
            <w:tcW w:w="417" w:type="dxa"/>
            <w:shd w:val="clear" w:color="auto" w:fill="auto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18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北海市中心血站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管理或专技人员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管理或</w:t>
            </w:r>
          </w:p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0"/>
        </w:trPr>
        <w:tc>
          <w:tcPr>
            <w:tcW w:w="417" w:type="dxa"/>
            <w:shd w:val="clear" w:color="auto" w:fill="auto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19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北海市医学考试中心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财务人员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中专及以上学历，会计与审计类，35周岁以下。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具有会计从业资格证优先。</w:t>
            </w:r>
          </w:p>
        </w:tc>
      </w:tr>
      <w:tr w:rsidR="00DD4CFF" w:rsidRPr="00DD4CFF" w:rsidTr="001B2775">
        <w:trPr>
          <w:trHeight w:val="355"/>
        </w:trPr>
        <w:tc>
          <w:tcPr>
            <w:tcW w:w="417" w:type="dxa"/>
            <w:shd w:val="clear" w:color="auto" w:fill="auto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20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北海市120急救指挥中心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宋体" w:hint="eastAsia"/>
                <w:sz w:val="20"/>
                <w:szCs w:val="20"/>
              </w:rPr>
              <w:t>指挥调度技术员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大专及以上学历，临床医学与医学技术类、药学类、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护理学类专业</w:t>
            </w:r>
            <w:proofErr w:type="gramEnd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具有相关专业资格证者优先。</w:t>
            </w:r>
          </w:p>
        </w:tc>
      </w:tr>
      <w:tr w:rsidR="00DD4CFF" w:rsidRPr="00DD4CFF" w:rsidTr="001B2775">
        <w:trPr>
          <w:trHeight w:val="229"/>
        </w:trPr>
        <w:tc>
          <w:tcPr>
            <w:tcW w:w="417" w:type="dxa"/>
            <w:shd w:val="clear" w:color="auto" w:fill="auto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21</w:t>
            </w:r>
          </w:p>
        </w:tc>
        <w:tc>
          <w:tcPr>
            <w:tcW w:w="2872" w:type="dxa"/>
            <w:shd w:val="clear" w:color="auto" w:fill="FFFFFF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北海市中医医院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差额拨款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技术人员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大专及以上学历，专业不限，40周岁以下。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具有专业技术资格证优先。</w:t>
            </w:r>
          </w:p>
        </w:tc>
      </w:tr>
      <w:tr w:rsidR="00DD4CFF" w:rsidRPr="00DD4CFF" w:rsidTr="001B2775">
        <w:trPr>
          <w:trHeight w:val="23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22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北海市经济责任审计办公室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审计员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中专及以上学历，专业不限， 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具有会计或审计相关工作经历优先。</w:t>
            </w:r>
          </w:p>
        </w:tc>
      </w:tr>
      <w:tr w:rsidR="00DD4CFF" w:rsidRPr="00DD4CFF" w:rsidTr="001B2775">
        <w:trPr>
          <w:trHeight w:val="389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23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北海市国土资源信息中心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自收自支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技术人员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pacing w:val="-10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大专及以上学历，专业不限，45周岁以下</w:t>
            </w:r>
            <w:r w:rsidRPr="00DD4CFF">
              <w:rPr>
                <w:rFonts w:ascii="宋体" w:eastAsia="宋体" w:hAnsi="宋体" w:cs="Times New Roman" w:hint="eastAsia"/>
                <w:spacing w:val="-10"/>
                <w:sz w:val="20"/>
                <w:szCs w:val="20"/>
              </w:rPr>
              <w:t>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24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24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北海职业学院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教辅人员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rPr>
                <w:rFonts w:ascii="宋体" w:eastAsia="宋体" w:hAnsi="宋体" w:cs="Times New Roman" w:hint="eastAsia"/>
                <w:szCs w:val="24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具有教师资格证或从教经历优先。</w:t>
            </w:r>
          </w:p>
        </w:tc>
      </w:tr>
      <w:tr w:rsidR="00DD4CFF" w:rsidRPr="00DD4CFF" w:rsidTr="001B2775">
        <w:trPr>
          <w:trHeight w:val="234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25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北海市广播电视大学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教辅人员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0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26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北海市旅游培训中心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自收自支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会计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pacing w:val="-10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中专及以上学历，会计与审计类，45周岁以下。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具有会计从业资格证优先。</w:t>
            </w:r>
          </w:p>
        </w:tc>
      </w:tr>
      <w:tr w:rsidR="00DD4CFF" w:rsidRPr="00DD4CFF" w:rsidTr="001B2775">
        <w:trPr>
          <w:trHeight w:val="233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27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北海市青少年宫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文艺教师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大专及以上学历，艺术类、教育学类、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体育学类专业</w:t>
            </w:r>
            <w:proofErr w:type="gramEnd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或具有教师资格证，40周岁以下。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pacing w:val="-10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2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28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北海市政务服务中心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综合专技人员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29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海城区第一小学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财务人员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高中（中专）及以上学历，专业不限，具有会计从业资格证 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lastRenderedPageBreak/>
              <w:t>30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海城区中街街道国土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规</w:t>
            </w:r>
            <w:proofErr w:type="gramEnd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建环保安监站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综合管理人员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管理岗位</w:t>
            </w:r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大专及以上学历，专业不限，35周岁以下。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31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rPr>
                <w:rFonts w:ascii="宋体" w:eastAsia="宋体" w:hAnsi="宋体" w:cs="Times New Roman" w:hint="eastAsia"/>
                <w:szCs w:val="24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海城区地角街道办事处人口和计划生育服务所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计生所管理人员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管理岗位</w:t>
            </w:r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全日制大专及以上学历，专业不限，45周岁以下。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rPr>
                <w:rFonts w:ascii="宋体" w:eastAsia="宋体" w:hAnsi="宋体" w:cs="Times New Roman" w:hint="eastAsia"/>
                <w:szCs w:val="24"/>
              </w:rPr>
            </w:pPr>
            <w:r w:rsidRPr="00DD4CFF">
              <w:rPr>
                <w:rFonts w:ascii="宋体" w:eastAsia="宋体" w:hAnsi="宋体" w:cs="Times New Roman" w:hint="eastAsia"/>
                <w:spacing w:val="-10"/>
                <w:sz w:val="20"/>
                <w:szCs w:val="20"/>
              </w:rPr>
              <w:t>行政管理专业</w:t>
            </w: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优先。</w:t>
            </w:r>
          </w:p>
        </w:tc>
      </w:tr>
      <w:tr w:rsidR="00DD4CFF" w:rsidRPr="00DD4CFF" w:rsidTr="001B2775">
        <w:trPr>
          <w:trHeight w:val="23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32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海城区高德街道劳动保障事务所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综合管理人员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管理岗位</w:t>
            </w:r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33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银海区环境卫生保洁站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差额拨款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办公室文员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管理岗位</w:t>
            </w:r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大专及以上学历，专业不限，40周岁以下。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34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银海区银滩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镇禾沟小学</w:t>
            </w:r>
            <w:proofErr w:type="gramEnd"/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小学教师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rPr>
                <w:rFonts w:ascii="宋体" w:eastAsia="宋体" w:hAnsi="宋体" w:cs="Times New Roman" w:hint="eastAsia"/>
                <w:szCs w:val="24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大专及以上学历，专业不限，具有小学及以上教师资格证，40周岁以下。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使用聘用教师控制数。</w:t>
            </w:r>
          </w:p>
        </w:tc>
      </w:tr>
      <w:tr w:rsidR="00DD4CFF" w:rsidRPr="00DD4CFF" w:rsidTr="001B2775">
        <w:trPr>
          <w:trHeight w:val="518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35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铁山港区青少年校外活动中心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综合专技人员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大专及以上学历，专业不限，45周岁以下。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DD4CFF" w:rsidRPr="00DD4CFF" w:rsidTr="001B2775">
        <w:trPr>
          <w:trHeight w:val="232"/>
        </w:trPr>
        <w:tc>
          <w:tcPr>
            <w:tcW w:w="417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36</w:t>
            </w:r>
          </w:p>
        </w:tc>
        <w:tc>
          <w:tcPr>
            <w:tcW w:w="2872" w:type="dxa"/>
            <w:vAlign w:val="center"/>
          </w:tcPr>
          <w:p w:rsidR="00DD4CFF" w:rsidRPr="00DD4CFF" w:rsidRDefault="00DD4CFF" w:rsidP="00DD4CFF">
            <w:pPr>
              <w:spacing w:line="36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合浦县农业机械化技术学校</w:t>
            </w:r>
          </w:p>
        </w:tc>
        <w:tc>
          <w:tcPr>
            <w:tcW w:w="67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264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全额拨款</w:t>
            </w:r>
          </w:p>
        </w:tc>
        <w:tc>
          <w:tcPr>
            <w:tcW w:w="1621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综合专技人员</w:t>
            </w:r>
          </w:p>
        </w:tc>
        <w:tc>
          <w:tcPr>
            <w:tcW w:w="1255" w:type="dxa"/>
            <w:vAlign w:val="center"/>
          </w:tcPr>
          <w:p w:rsidR="00DD4CFF" w:rsidRPr="00DD4CFF" w:rsidRDefault="00DD4CFF" w:rsidP="00DD4CF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专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技岗位</w:t>
            </w:r>
            <w:proofErr w:type="gramEnd"/>
          </w:p>
        </w:tc>
        <w:tc>
          <w:tcPr>
            <w:tcW w:w="3894" w:type="dxa"/>
            <w:vAlign w:val="center"/>
          </w:tcPr>
          <w:p w:rsidR="00DD4CFF" w:rsidRPr="00DD4CFF" w:rsidRDefault="00DD4CFF" w:rsidP="00DD4CFF">
            <w:pPr>
              <w:spacing w:line="280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高中（中专）及以上学历，专业不限， 45周岁以下。</w:t>
            </w:r>
          </w:p>
        </w:tc>
        <w:tc>
          <w:tcPr>
            <w:tcW w:w="2201" w:type="dxa"/>
            <w:vAlign w:val="center"/>
          </w:tcPr>
          <w:p w:rsidR="00DD4CFF" w:rsidRPr="00DD4CFF" w:rsidRDefault="00DD4CFF" w:rsidP="00DD4CFF">
            <w:pPr>
              <w:rPr>
                <w:rFonts w:ascii="宋体" w:eastAsia="宋体" w:hAnsi="宋体" w:cs="Times New Roman" w:hint="eastAsia"/>
                <w:szCs w:val="24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定向</w:t>
            </w:r>
            <w:proofErr w:type="gramStart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招考驻合浦县部队</w:t>
            </w:r>
            <w:proofErr w:type="gramEnd"/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随军家属</w:t>
            </w:r>
            <w:r w:rsidRPr="00DD4CFF">
              <w:rPr>
                <w:rFonts w:ascii="宋体" w:eastAsia="宋体" w:hAnsi="宋体" w:cs="Times New Roman" w:hint="eastAsia"/>
                <w:szCs w:val="24"/>
              </w:rPr>
              <w:t>。</w:t>
            </w:r>
          </w:p>
        </w:tc>
      </w:tr>
      <w:tr w:rsidR="00DD4CFF" w:rsidRPr="00DD4CFF" w:rsidTr="001B2775">
        <w:trPr>
          <w:trHeight w:val="440"/>
        </w:trPr>
        <w:tc>
          <w:tcPr>
            <w:tcW w:w="14195" w:type="dxa"/>
            <w:gridSpan w:val="8"/>
            <w:vAlign w:val="center"/>
          </w:tcPr>
          <w:p w:rsidR="00DD4CFF" w:rsidRPr="00DD4CFF" w:rsidRDefault="00DD4CFF" w:rsidP="00DD4CFF">
            <w:pPr>
              <w:spacing w:line="280" w:lineRule="exact"/>
              <w:jc w:val="lef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DD4CFF">
              <w:rPr>
                <w:rFonts w:ascii="宋体" w:eastAsia="宋体" w:hAnsi="宋体" w:cs="Times New Roman" w:hint="eastAsia"/>
                <w:sz w:val="20"/>
                <w:szCs w:val="20"/>
              </w:rPr>
              <w:t>备注：岗位等级由拟聘人员取得学历、职称结合单位相应空岗情况在试用期满后进行确定。</w:t>
            </w:r>
          </w:p>
        </w:tc>
      </w:tr>
    </w:tbl>
    <w:p w:rsidR="00DD4CFF" w:rsidRPr="00DD4CFF" w:rsidRDefault="00DD4CFF" w:rsidP="00DD4CFF">
      <w:pPr>
        <w:rPr>
          <w:rFonts w:ascii="宋体" w:eastAsia="宋体" w:hAnsi="宋体" w:cs="Times New Roman"/>
          <w:szCs w:val="24"/>
        </w:rPr>
      </w:pPr>
    </w:p>
    <w:p w:rsidR="00DD4CFF" w:rsidRPr="00DD4CFF" w:rsidRDefault="00DD4CFF" w:rsidP="00DD4CFF">
      <w:pPr>
        <w:rPr>
          <w:rFonts w:ascii="仿宋_GB2312" w:eastAsia="仿宋_GB2312" w:hAnsi="Times New Roman" w:cs="Times New Roman"/>
          <w:sz w:val="32"/>
          <w:szCs w:val="32"/>
        </w:rPr>
        <w:sectPr w:rsidR="00DD4CFF" w:rsidRPr="00DD4CFF">
          <w:pgSz w:w="16838" w:h="11906" w:orient="landscape"/>
          <w:pgMar w:top="1304" w:right="1440" w:bottom="567" w:left="1440" w:header="851" w:footer="992" w:gutter="0"/>
          <w:cols w:space="720"/>
          <w:docGrid w:linePitch="312"/>
        </w:sectPr>
      </w:pPr>
    </w:p>
    <w:p w:rsidR="00DD4CFF" w:rsidRPr="00DD4CFF" w:rsidRDefault="00DD4CFF" w:rsidP="00DD4CFF">
      <w:pPr>
        <w:rPr>
          <w:rFonts w:ascii="仿宋_GB2312" w:eastAsia="仿宋_GB2312" w:hAnsi="黑体" w:cs="Times New Roman" w:hint="eastAsia"/>
          <w:sz w:val="32"/>
          <w:szCs w:val="32"/>
        </w:rPr>
      </w:pPr>
      <w:r w:rsidRPr="00DD4CFF">
        <w:rPr>
          <w:rFonts w:ascii="仿宋_GB2312" w:eastAsia="仿宋_GB2312" w:hAnsi="黑体" w:cs="Times New Roman" w:hint="eastAsia"/>
          <w:sz w:val="32"/>
          <w:szCs w:val="32"/>
        </w:rPr>
        <w:lastRenderedPageBreak/>
        <w:t>附件2</w:t>
      </w:r>
    </w:p>
    <w:p w:rsidR="00DD4CFF" w:rsidRPr="00DD4CFF" w:rsidRDefault="00DD4CFF" w:rsidP="00DD4CFF">
      <w:pPr>
        <w:spacing w:line="320" w:lineRule="exact"/>
        <w:jc w:val="center"/>
        <w:rPr>
          <w:rFonts w:ascii="黑体" w:eastAsia="黑体" w:hAnsi="Times New Roman" w:cs="Times New Roman" w:hint="eastAsia"/>
          <w:sz w:val="32"/>
          <w:szCs w:val="32"/>
        </w:rPr>
      </w:pPr>
    </w:p>
    <w:p w:rsidR="00DD4CFF" w:rsidRPr="00DD4CFF" w:rsidRDefault="00DD4CFF" w:rsidP="00DD4CFF">
      <w:pPr>
        <w:jc w:val="center"/>
        <w:rPr>
          <w:rFonts w:ascii="方正小标宋简体" w:eastAsia="方正小标宋简体" w:hAnsi="Times New Roman" w:cs="Times New Roman" w:hint="eastAsia"/>
          <w:spacing w:val="-8"/>
          <w:sz w:val="44"/>
          <w:szCs w:val="44"/>
        </w:rPr>
      </w:pPr>
      <w:r w:rsidRPr="00DD4CFF">
        <w:rPr>
          <w:rFonts w:ascii="方正小标宋简体" w:eastAsia="方正小标宋简体" w:hAnsi="Times New Roman" w:cs="Times New Roman" w:hint="eastAsia"/>
          <w:spacing w:val="-8"/>
          <w:sz w:val="44"/>
          <w:szCs w:val="44"/>
        </w:rPr>
        <w:t>北海市2017年度随军家属定向安置招考报名表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517"/>
        <w:gridCol w:w="606"/>
        <w:gridCol w:w="965"/>
        <w:gridCol w:w="329"/>
        <w:gridCol w:w="819"/>
        <w:gridCol w:w="692"/>
        <w:gridCol w:w="119"/>
        <w:gridCol w:w="350"/>
        <w:gridCol w:w="885"/>
        <w:gridCol w:w="174"/>
        <w:gridCol w:w="529"/>
        <w:gridCol w:w="393"/>
        <w:gridCol w:w="481"/>
        <w:gridCol w:w="116"/>
        <w:gridCol w:w="650"/>
        <w:gridCol w:w="882"/>
      </w:tblGrid>
      <w:tr w:rsidR="00DD4CFF" w:rsidRPr="00DD4CFF" w:rsidTr="001B2775">
        <w:trPr>
          <w:trHeight w:val="686"/>
        </w:trPr>
        <w:tc>
          <w:tcPr>
            <w:tcW w:w="517" w:type="dxa"/>
            <w:vMerge w:val="restart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家属情况</w:t>
            </w:r>
          </w:p>
        </w:tc>
        <w:tc>
          <w:tcPr>
            <w:tcW w:w="1123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161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文化</w:t>
            </w: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程度</w:t>
            </w:r>
          </w:p>
        </w:tc>
        <w:tc>
          <w:tcPr>
            <w:tcW w:w="1096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D4CFF" w:rsidRPr="00DD4CFF" w:rsidRDefault="00DD4CFF" w:rsidP="00DD4CF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批准随军时间</w:t>
            </w:r>
          </w:p>
        </w:tc>
        <w:tc>
          <w:tcPr>
            <w:tcW w:w="882" w:type="dxa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</w:tr>
      <w:tr w:rsidR="00DD4CFF" w:rsidRPr="00DD4CFF" w:rsidTr="001B2775">
        <w:trPr>
          <w:trHeight w:val="495"/>
        </w:trPr>
        <w:tc>
          <w:tcPr>
            <w:tcW w:w="517" w:type="dxa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2417" w:type="dxa"/>
            <w:gridSpan w:val="4"/>
            <w:vMerge w:val="restart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户籍所在地</w:t>
            </w: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（具体派出所）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身份证</w:t>
            </w: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号码</w:t>
            </w:r>
          </w:p>
        </w:tc>
        <w:tc>
          <w:tcPr>
            <w:tcW w:w="3225" w:type="dxa"/>
            <w:gridSpan w:val="7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</w:tr>
      <w:tr w:rsidR="00DD4CFF" w:rsidRPr="00DD4CFF" w:rsidTr="001B2775">
        <w:trPr>
          <w:trHeight w:val="438"/>
        </w:trPr>
        <w:tc>
          <w:tcPr>
            <w:tcW w:w="517" w:type="dxa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2417" w:type="dxa"/>
            <w:gridSpan w:val="4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联系</w:t>
            </w: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电话</w:t>
            </w:r>
          </w:p>
        </w:tc>
        <w:tc>
          <w:tcPr>
            <w:tcW w:w="3225" w:type="dxa"/>
            <w:gridSpan w:val="7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</w:tr>
      <w:tr w:rsidR="00DD4CFF" w:rsidRPr="00DD4CFF" w:rsidTr="001B2775">
        <w:trPr>
          <w:trHeight w:val="1214"/>
        </w:trPr>
        <w:tc>
          <w:tcPr>
            <w:tcW w:w="517" w:type="dxa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专业、资格证</w:t>
            </w:r>
          </w:p>
        </w:tc>
        <w:tc>
          <w:tcPr>
            <w:tcW w:w="1958" w:type="dxa"/>
            <w:gridSpan w:val="4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报考单位及职位</w:t>
            </w:r>
          </w:p>
        </w:tc>
        <w:tc>
          <w:tcPr>
            <w:tcW w:w="3051" w:type="dxa"/>
            <w:gridSpan w:val="6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</w:tr>
      <w:tr w:rsidR="00DD4CFF" w:rsidRPr="00DD4CFF" w:rsidTr="001B2775">
        <w:trPr>
          <w:trHeight w:val="686"/>
        </w:trPr>
        <w:tc>
          <w:tcPr>
            <w:tcW w:w="517" w:type="dxa"/>
            <w:vMerge w:val="restart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干部情况</w:t>
            </w:r>
          </w:p>
        </w:tc>
        <w:tc>
          <w:tcPr>
            <w:tcW w:w="1123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部职</w:t>
            </w: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（级）别</w:t>
            </w:r>
          </w:p>
        </w:tc>
        <w:tc>
          <w:tcPr>
            <w:tcW w:w="2057" w:type="dxa"/>
            <w:gridSpan w:val="5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入伍年月</w:t>
            </w:r>
          </w:p>
        </w:tc>
        <w:tc>
          <w:tcPr>
            <w:tcW w:w="1532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</w:tr>
      <w:tr w:rsidR="00DD4CFF" w:rsidRPr="00DD4CFF" w:rsidTr="001B2775">
        <w:trPr>
          <w:trHeight w:val="700"/>
        </w:trPr>
        <w:tc>
          <w:tcPr>
            <w:tcW w:w="517" w:type="dxa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立功受奖情况</w:t>
            </w:r>
          </w:p>
        </w:tc>
        <w:tc>
          <w:tcPr>
            <w:tcW w:w="7383" w:type="dxa"/>
            <w:gridSpan w:val="14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</w:tr>
      <w:tr w:rsidR="00DD4CFF" w:rsidRPr="00DD4CFF" w:rsidTr="001B2775">
        <w:trPr>
          <w:trHeight w:val="669"/>
        </w:trPr>
        <w:tc>
          <w:tcPr>
            <w:tcW w:w="517" w:type="dxa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517" w:type="dxa"/>
            <w:vMerge w:val="restart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加分情况</w:t>
            </w:r>
          </w:p>
        </w:tc>
        <w:tc>
          <w:tcPr>
            <w:tcW w:w="1571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职务加分</w:t>
            </w:r>
          </w:p>
        </w:tc>
        <w:tc>
          <w:tcPr>
            <w:tcW w:w="3368" w:type="dxa"/>
            <w:gridSpan w:val="7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立功加分</w:t>
            </w:r>
          </w:p>
        </w:tc>
        <w:tc>
          <w:tcPr>
            <w:tcW w:w="1403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军龄</w:t>
            </w: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加分</w:t>
            </w:r>
          </w:p>
        </w:tc>
        <w:tc>
          <w:tcPr>
            <w:tcW w:w="1648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合计</w:t>
            </w:r>
          </w:p>
        </w:tc>
      </w:tr>
      <w:tr w:rsidR="00DD4CFF" w:rsidRPr="00DD4CFF" w:rsidTr="001B2775">
        <w:trPr>
          <w:trHeight w:val="714"/>
        </w:trPr>
        <w:tc>
          <w:tcPr>
            <w:tcW w:w="517" w:type="dxa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517" w:type="dxa"/>
            <w:vMerge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3368" w:type="dxa"/>
            <w:gridSpan w:val="7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</w:tr>
      <w:tr w:rsidR="00DD4CFF" w:rsidRPr="00DD4CFF" w:rsidTr="001B2775">
        <w:trPr>
          <w:trHeight w:val="815"/>
        </w:trPr>
        <w:tc>
          <w:tcPr>
            <w:tcW w:w="2605" w:type="dxa"/>
            <w:gridSpan w:val="4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部队公示情况</w:t>
            </w:r>
          </w:p>
        </w:tc>
        <w:tc>
          <w:tcPr>
            <w:tcW w:w="6419" w:type="dxa"/>
            <w:gridSpan w:val="1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</w:tc>
      </w:tr>
      <w:tr w:rsidR="00DD4CFF" w:rsidRPr="00DD4CFF" w:rsidTr="001B2775">
        <w:trPr>
          <w:trHeight w:val="2180"/>
        </w:trPr>
        <w:tc>
          <w:tcPr>
            <w:tcW w:w="2605" w:type="dxa"/>
            <w:gridSpan w:val="4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所在部队政治部门审定意见</w:t>
            </w:r>
          </w:p>
        </w:tc>
        <w:tc>
          <w:tcPr>
            <w:tcW w:w="6419" w:type="dxa"/>
            <w:gridSpan w:val="1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           （盖章）     年   月   日</w:t>
            </w:r>
          </w:p>
        </w:tc>
      </w:tr>
      <w:tr w:rsidR="00DD4CFF" w:rsidRPr="00DD4CFF" w:rsidTr="001B2775">
        <w:trPr>
          <w:trHeight w:val="2216"/>
        </w:trPr>
        <w:tc>
          <w:tcPr>
            <w:tcW w:w="2605" w:type="dxa"/>
            <w:gridSpan w:val="4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市随军家属就业安置和社会保障工作领导小组办公室审核</w:t>
            </w: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意见</w:t>
            </w:r>
          </w:p>
        </w:tc>
        <w:tc>
          <w:tcPr>
            <w:tcW w:w="6419" w:type="dxa"/>
            <w:gridSpan w:val="13"/>
            <w:vAlign w:val="center"/>
          </w:tcPr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</w:p>
          <w:p w:rsidR="00DD4CFF" w:rsidRPr="00DD4CFF" w:rsidRDefault="00DD4CFF" w:rsidP="00DD4CF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             （盖章）     年   月   日</w:t>
            </w:r>
          </w:p>
        </w:tc>
      </w:tr>
    </w:tbl>
    <w:p w:rsidR="00DD4CFF" w:rsidRPr="00DD4CFF" w:rsidRDefault="00DD4CFF" w:rsidP="00DD4CFF">
      <w:pPr>
        <w:rPr>
          <w:rFonts w:ascii="Times New Roman" w:eastAsia="宋体" w:hAnsi="Times New Roman" w:cs="Times New Roman" w:hint="eastAsia"/>
          <w:szCs w:val="24"/>
        </w:rPr>
      </w:pPr>
    </w:p>
    <w:p w:rsidR="00A345F1" w:rsidRDefault="00A345F1"/>
    <w:sectPr w:rsidR="00A345F1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77" w:rsidRDefault="002C1677" w:rsidP="00DD4CFF">
      <w:r>
        <w:separator/>
      </w:r>
    </w:p>
  </w:endnote>
  <w:endnote w:type="continuationSeparator" w:id="0">
    <w:p w:rsidR="002C1677" w:rsidRDefault="002C1677" w:rsidP="00DD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79" w:rsidRDefault="00DD4CF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779" w:rsidRDefault="002C167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DD4CFF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7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" filled="f" stroked="f">
              <v:textbox style="mso-fit-shape-to-text:t" inset="0,0,0,0">
                <w:txbxContent>
                  <w:p w:rsidR="00E37779" w:rsidRDefault="002C1677">
                    <w:pPr>
                      <w:pStyle w:val="a4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DD4CFF">
                      <w:rPr>
                        <w:rStyle w:val="a5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77" w:rsidRDefault="002C1677" w:rsidP="00DD4CFF">
      <w:r>
        <w:separator/>
      </w:r>
    </w:p>
  </w:footnote>
  <w:footnote w:type="continuationSeparator" w:id="0">
    <w:p w:rsidR="002C1677" w:rsidRDefault="002C1677" w:rsidP="00DD4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79" w:rsidRDefault="002C16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D7"/>
    <w:rsid w:val="002C1677"/>
    <w:rsid w:val="00A345F1"/>
    <w:rsid w:val="00B800D7"/>
    <w:rsid w:val="00D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FF"/>
    <w:rPr>
      <w:sz w:val="18"/>
      <w:szCs w:val="18"/>
    </w:rPr>
  </w:style>
  <w:style w:type="character" w:styleId="a5">
    <w:name w:val="page number"/>
    <w:basedOn w:val="a0"/>
    <w:rsid w:val="00DD4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FF"/>
    <w:rPr>
      <w:sz w:val="18"/>
      <w:szCs w:val="18"/>
    </w:rPr>
  </w:style>
  <w:style w:type="character" w:styleId="a5">
    <w:name w:val="page number"/>
    <w:basedOn w:val="a0"/>
    <w:rsid w:val="00DD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hrc.cn/gxrcme/news/images/201272192446469.x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433</Words>
  <Characters>2472</Characters>
  <Application>Microsoft Office Word</Application>
  <DocSecurity>0</DocSecurity>
  <Lines>20</Lines>
  <Paragraphs>5</Paragraphs>
  <ScaleCrop>false</ScaleCrop>
  <Company>admin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2018-03-02T03:49:00Z</dcterms:created>
  <dcterms:modified xsi:type="dcterms:W3CDTF">2018-03-02T03:49:00Z</dcterms:modified>
</cp:coreProperties>
</file>