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AF" w:rsidRPr="00C46198" w:rsidRDefault="00394BAF" w:rsidP="00394BAF">
      <w:pPr>
        <w:widowControl/>
        <w:rPr>
          <w:rFonts w:ascii="仿宋_GB2312" w:eastAsia="仿宋_GB2312" w:hAnsi="宋体" w:hint="eastAsia"/>
          <w:kern w:val="0"/>
          <w:sz w:val="36"/>
          <w:szCs w:val="36"/>
        </w:rPr>
      </w:pPr>
      <w:r w:rsidRPr="00C46198">
        <w:rPr>
          <w:rStyle w:val="a5"/>
          <w:rFonts w:ascii="仿宋_GB2312" w:eastAsia="仿宋_GB2312" w:hAnsi="宋体" w:hint="eastAsia"/>
          <w:sz w:val="36"/>
          <w:szCs w:val="36"/>
        </w:rPr>
        <w:t>附件2：柳州市人民医院201</w:t>
      </w:r>
      <w:r>
        <w:rPr>
          <w:rStyle w:val="a5"/>
          <w:rFonts w:ascii="仿宋_GB2312" w:eastAsia="仿宋_GB2312" w:hAnsi="宋体" w:hint="eastAsia"/>
          <w:sz w:val="36"/>
          <w:szCs w:val="36"/>
        </w:rPr>
        <w:t>8</w:t>
      </w:r>
      <w:r w:rsidRPr="00C46198">
        <w:rPr>
          <w:rStyle w:val="a5"/>
          <w:rFonts w:ascii="仿宋_GB2312" w:eastAsia="仿宋_GB2312" w:hAnsi="宋体" w:hint="eastAsia"/>
          <w:sz w:val="36"/>
          <w:szCs w:val="36"/>
        </w:rPr>
        <w:t>年度人才</w:t>
      </w:r>
      <w:r w:rsidRPr="00C46198">
        <w:rPr>
          <w:rFonts w:ascii="仿宋_GB2312" w:eastAsia="仿宋_GB2312" w:hAnsi="宋体" w:hint="eastAsia"/>
          <w:b/>
          <w:kern w:val="0"/>
          <w:sz w:val="36"/>
          <w:szCs w:val="36"/>
        </w:rPr>
        <w:t>招聘计划（</w:t>
      </w:r>
      <w:r>
        <w:rPr>
          <w:rFonts w:ascii="仿宋_GB2312" w:eastAsia="仿宋_GB2312" w:hAnsi="宋体" w:hint="eastAsia"/>
          <w:b/>
          <w:kern w:val="0"/>
          <w:sz w:val="36"/>
          <w:szCs w:val="36"/>
        </w:rPr>
        <w:t>一</w:t>
      </w:r>
      <w:r w:rsidRPr="00C46198">
        <w:rPr>
          <w:rFonts w:ascii="仿宋_GB2312" w:eastAsia="仿宋_GB2312" w:hAnsi="宋体" w:hint="eastAsia"/>
          <w:b/>
          <w:kern w:val="0"/>
          <w:sz w:val="36"/>
          <w:szCs w:val="36"/>
        </w:rPr>
        <w:t>）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59"/>
        <w:gridCol w:w="1276"/>
        <w:gridCol w:w="1276"/>
        <w:gridCol w:w="992"/>
        <w:gridCol w:w="4714"/>
      </w:tblGrid>
      <w:tr w:rsidR="00394BAF" w:rsidRPr="00C46198" w:rsidTr="009A29A8">
        <w:trPr>
          <w:trHeight w:val="7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C46198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C46198" w:rsidRDefault="00394BAF" w:rsidP="009A29A8">
            <w:pPr>
              <w:widowControl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招聘</w:t>
            </w: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C46198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394BAF" w:rsidRPr="00C46198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（全日制）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C46198" w:rsidRDefault="00394BAF" w:rsidP="009A29A8">
            <w:pPr>
              <w:widowControl/>
              <w:snapToGrid w:val="0"/>
              <w:ind w:rightChars="-51" w:right="-143"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需求</w:t>
            </w:r>
          </w:p>
          <w:p w:rsidR="00394BAF" w:rsidRPr="00C46198" w:rsidRDefault="00394BAF" w:rsidP="009A29A8">
            <w:pPr>
              <w:widowControl/>
              <w:snapToGrid w:val="0"/>
              <w:ind w:rightChars="-51" w:right="-143"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C46198" w:rsidRDefault="00394BAF" w:rsidP="009A29A8">
            <w:pPr>
              <w:widowControl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岗位要求</w:t>
            </w:r>
          </w:p>
          <w:p w:rsidR="00394BAF" w:rsidRPr="00C46198" w:rsidRDefault="00394BAF" w:rsidP="009A29A8">
            <w:pPr>
              <w:widowControl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46198">
              <w:rPr>
                <w:rFonts w:ascii="仿宋_GB2312" w:eastAsia="仿宋_GB2312" w:hAnsi="宋体" w:hint="eastAsia"/>
                <w:sz w:val="24"/>
              </w:rPr>
              <w:t>（专业、工作内容等详细信息）</w:t>
            </w:r>
          </w:p>
        </w:tc>
      </w:tr>
      <w:tr w:rsidR="00394BAF" w:rsidRPr="00C46198" w:rsidTr="009A29A8">
        <w:trPr>
          <w:trHeight w:val="5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西医临床岗位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80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专业要求：内科学，儿科学，神经病学，影像医学与核医学，外科学，妇产科学，眼科学，耳鼻咽喉科学，肿瘤学，麻醉学，急诊医学，临床医学，病理学于病理生理学，康复医学与理疗学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工作内容：从事临床医师岗位工作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其他要求：取得执业医师资格证书</w:t>
            </w:r>
          </w:p>
        </w:tc>
      </w:tr>
      <w:tr w:rsidR="00394BAF" w:rsidRPr="00C46198" w:rsidTr="009A29A8">
        <w:trPr>
          <w:trHeight w:val="22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西医临床岗位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专业要求：妇产科学，临床医学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工作内容：从事妇产科医师岗位工作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其他要求：副高级及以上专业资格证书</w:t>
            </w:r>
          </w:p>
        </w:tc>
      </w:tr>
      <w:tr w:rsidR="00394BAF" w:rsidRPr="00C46198" w:rsidTr="009A29A8">
        <w:trPr>
          <w:trHeight w:val="22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中医临床岗位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专业要求：中医骨伤科学，中医内科学，中医外科学，中医临床基础，中西医结合基础，针灸推拿学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工作内容：从事中医临床医师岗位工作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其他要求：取得执业医师资格证书</w:t>
            </w:r>
          </w:p>
        </w:tc>
      </w:tr>
      <w:tr w:rsidR="00394BAF" w:rsidRPr="00C46198" w:rsidTr="009A29A8">
        <w:trPr>
          <w:trHeight w:val="22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医学技术岗位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专业要求：临床检验诊断学，动物遗传育种与繁殖，药剂学，药物分析学，药理学，药学，生物科学及技术类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工作内容：从事医学技术岗位工作</w:t>
            </w:r>
          </w:p>
          <w:p w:rsidR="00394BAF" w:rsidRPr="00502DA4" w:rsidRDefault="00394BAF" w:rsidP="009A29A8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502DA4">
              <w:rPr>
                <w:rFonts w:ascii="仿宋_GB2312" w:eastAsia="仿宋_GB2312" w:hAnsi="宋体" w:hint="eastAsia"/>
                <w:sz w:val="24"/>
              </w:rPr>
              <w:t>其他要求：取得相关专业资格证书</w:t>
            </w:r>
          </w:p>
        </w:tc>
      </w:tr>
    </w:tbl>
    <w:p w:rsidR="00394BAF" w:rsidRDefault="00394BAF" w:rsidP="00394BAF">
      <w:pPr>
        <w:rPr>
          <w:rFonts w:ascii="宋体" w:hAnsi="宋体" w:hint="eastAsia"/>
          <w:b/>
          <w:sz w:val="32"/>
          <w:szCs w:val="32"/>
        </w:rPr>
      </w:pPr>
    </w:p>
    <w:p w:rsidR="00394BAF" w:rsidRDefault="00394BAF" w:rsidP="00394BAF">
      <w:pPr>
        <w:rPr>
          <w:rFonts w:ascii="宋体" w:hAnsi="宋体" w:hint="eastAsia"/>
          <w:b/>
          <w:sz w:val="32"/>
          <w:szCs w:val="32"/>
        </w:rPr>
      </w:pPr>
    </w:p>
    <w:p w:rsidR="00394BAF" w:rsidRDefault="00394BAF" w:rsidP="00394BAF">
      <w:pPr>
        <w:rPr>
          <w:rFonts w:ascii="宋体" w:hAnsi="宋体" w:hint="eastAsia"/>
          <w:b/>
          <w:sz w:val="32"/>
          <w:szCs w:val="32"/>
        </w:rPr>
      </w:pPr>
    </w:p>
    <w:p w:rsidR="00394BAF" w:rsidRDefault="00394BAF" w:rsidP="00394BAF">
      <w:pPr>
        <w:rPr>
          <w:rFonts w:ascii="宋体" w:hAnsi="宋体" w:hint="eastAsia"/>
          <w:b/>
          <w:sz w:val="32"/>
          <w:szCs w:val="32"/>
        </w:rPr>
      </w:pPr>
    </w:p>
    <w:p w:rsidR="00000000" w:rsidRPr="00394BAF" w:rsidRDefault="00394BAF"/>
    <w:sectPr w:rsidR="00000000" w:rsidRPr="00394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BAF" w:rsidRDefault="00394BAF" w:rsidP="00394BAF">
      <w:r>
        <w:separator/>
      </w:r>
    </w:p>
  </w:endnote>
  <w:endnote w:type="continuationSeparator" w:id="1">
    <w:p w:rsidR="00394BAF" w:rsidRDefault="00394BAF" w:rsidP="0039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BAF" w:rsidRDefault="00394BAF" w:rsidP="00394BAF">
      <w:r>
        <w:separator/>
      </w:r>
    </w:p>
  </w:footnote>
  <w:footnote w:type="continuationSeparator" w:id="1">
    <w:p w:rsidR="00394BAF" w:rsidRDefault="00394BAF" w:rsidP="00394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BAF"/>
    <w:rsid w:val="0039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A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B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BAF"/>
    <w:rPr>
      <w:sz w:val="18"/>
      <w:szCs w:val="18"/>
    </w:rPr>
  </w:style>
  <w:style w:type="character" w:styleId="a5">
    <w:name w:val="Strong"/>
    <w:qFormat/>
    <w:rsid w:val="00394B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LB201705PC3</dc:creator>
  <cp:keywords/>
  <dc:description/>
  <cp:lastModifiedBy>LB201705PC3</cp:lastModifiedBy>
  <cp:revision>2</cp:revision>
  <dcterms:created xsi:type="dcterms:W3CDTF">2017-12-13T03:17:00Z</dcterms:created>
  <dcterms:modified xsi:type="dcterms:W3CDTF">2017-12-13T03:17:00Z</dcterms:modified>
</cp:coreProperties>
</file>