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47" w:rsidRDefault="00551447" w:rsidP="00551447">
      <w:pPr>
        <w:widowControl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附件</w:t>
      </w:r>
    </w:p>
    <w:p w:rsidR="00551447" w:rsidRDefault="00551447" w:rsidP="00551447">
      <w:pPr>
        <w:widowControl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</w:p>
    <w:p w:rsidR="00551447" w:rsidRDefault="00551447" w:rsidP="00551447">
      <w:pPr>
        <w:widowControl/>
        <w:spacing w:line="360" w:lineRule="atLeast"/>
        <w:jc w:val="center"/>
        <w:rPr>
          <w:rFonts w:ascii="黑体" w:eastAsia="黑体" w:hAnsi="黑体" w:cs="黑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百色市</w:t>
      </w:r>
      <w:r>
        <w:rPr>
          <w:rFonts w:ascii="黑体" w:eastAsia="黑体" w:hAnsi="黑体" w:cs="黑体"/>
          <w:color w:val="000000"/>
          <w:kern w:val="0"/>
          <w:sz w:val="36"/>
          <w:szCs w:val="36"/>
        </w:rPr>
        <w:t>旅游发展委员会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2017年公开遴选参照公务员法管理单位工作人员拟录用人员名单</w:t>
      </w:r>
    </w:p>
    <w:p w:rsidR="00551447" w:rsidRDefault="00551447" w:rsidP="00551447">
      <w:pPr>
        <w:rPr>
          <w:rFonts w:ascii="黑体" w:eastAsia="黑体" w:hAnsi="黑体" w:cs="黑体" w:hint="eastAsia"/>
          <w:sz w:val="36"/>
          <w:szCs w:val="36"/>
        </w:rPr>
      </w:pPr>
    </w:p>
    <w:tbl>
      <w:tblPr>
        <w:tblpPr w:leftFromText="180" w:rightFromText="180" w:vertAnchor="page" w:horzAnchor="page" w:tblpX="1842" w:tblpY="419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080"/>
        <w:gridCol w:w="1080"/>
        <w:gridCol w:w="1313"/>
        <w:gridCol w:w="824"/>
        <w:gridCol w:w="727"/>
        <w:gridCol w:w="450"/>
        <w:gridCol w:w="1419"/>
        <w:gridCol w:w="2787"/>
        <w:gridCol w:w="1073"/>
        <w:gridCol w:w="853"/>
        <w:gridCol w:w="814"/>
      </w:tblGrid>
      <w:tr w:rsidR="00551447" w:rsidTr="00416F10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遴选机关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现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</w:t>
            </w: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及职务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</w:t>
            </w: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分数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</w:rPr>
              <w:t>面试分数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551447" w:rsidTr="00416F10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百色市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旅游发展委员会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百色市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旅游执法支队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执法人员职位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145260135280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乐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104515022030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百色市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平果县委组织部远程办干部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51447" w:rsidRDefault="00551447" w:rsidP="00416F10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75.1</w:t>
            </w:r>
          </w:p>
        </w:tc>
      </w:tr>
    </w:tbl>
    <w:p w:rsidR="00551447" w:rsidRDefault="00551447" w:rsidP="00551447">
      <w:pPr>
        <w:rPr>
          <w:rFonts w:hint="eastAsia"/>
        </w:rPr>
      </w:pPr>
    </w:p>
    <w:p w:rsidR="00FA7CAB" w:rsidRDefault="00FA7CAB"/>
    <w:sectPr w:rsidR="00FA7CAB" w:rsidSect="005514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447"/>
    <w:rsid w:val="00551447"/>
    <w:rsid w:val="00FA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2017-11-14T10:48:00Z</dcterms:created>
  <dcterms:modified xsi:type="dcterms:W3CDTF">2017-11-14T10:48:00Z</dcterms:modified>
</cp:coreProperties>
</file>