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C8" w:rsidRPr="00F013C8" w:rsidRDefault="00F013C8" w:rsidP="00F013C8">
      <w:pPr>
        <w:widowControl/>
        <w:spacing w:line="48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F013C8">
        <w:rPr>
          <w:rFonts w:ascii="仿宋" w:eastAsia="仿宋" w:hAnsi="仿宋" w:cs="宋体" w:hint="eastAsia"/>
          <w:color w:val="0000FF"/>
          <w:kern w:val="0"/>
          <w:sz w:val="29"/>
          <w:szCs w:val="29"/>
        </w:rPr>
        <w:t>附件一</w:t>
      </w:r>
    </w:p>
    <w:p w:rsidR="00F013C8" w:rsidRPr="00F013C8" w:rsidRDefault="00F013C8" w:rsidP="00F013C8">
      <w:pPr>
        <w:widowControl/>
        <w:spacing w:line="480" w:lineRule="atLeast"/>
        <w:jc w:val="center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F013C8">
        <w:rPr>
          <w:rFonts w:ascii="仿宋" w:eastAsia="仿宋" w:hAnsi="仿宋" w:cs="宋体" w:hint="eastAsia"/>
          <w:color w:val="0000FF"/>
          <w:kern w:val="0"/>
          <w:sz w:val="29"/>
          <w:szCs w:val="29"/>
        </w:rPr>
        <w:t>广西壮族自治区卫生计生统计信息中心</w:t>
      </w:r>
    </w:p>
    <w:p w:rsidR="00F013C8" w:rsidRPr="00F013C8" w:rsidRDefault="00F013C8" w:rsidP="00F013C8">
      <w:pPr>
        <w:widowControl/>
        <w:spacing w:line="480" w:lineRule="atLeast"/>
        <w:jc w:val="center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F013C8">
        <w:rPr>
          <w:rFonts w:ascii="仿宋" w:eastAsia="仿宋" w:hAnsi="仿宋" w:cs="宋体" w:hint="eastAsia"/>
          <w:color w:val="0000FF"/>
          <w:kern w:val="0"/>
          <w:sz w:val="29"/>
          <w:szCs w:val="29"/>
        </w:rPr>
        <w:t>2017年公开招聘实名制编制人员资格审查合格人员名单</w:t>
      </w:r>
    </w:p>
    <w:p w:rsidR="00F013C8" w:rsidRPr="00F013C8" w:rsidRDefault="00F013C8" w:rsidP="00F013C8">
      <w:pPr>
        <w:widowControl/>
        <w:spacing w:line="480" w:lineRule="atLeast"/>
        <w:ind w:firstLine="555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F013C8">
        <w:rPr>
          <w:rFonts w:ascii="宋体" w:eastAsia="宋体" w:hAnsi="宋体" w:cs="宋体" w:hint="eastAsia"/>
          <w:color w:val="0000FF"/>
          <w:kern w:val="0"/>
          <w:sz w:val="29"/>
          <w:szCs w:val="29"/>
        </w:rPr>
        <w:t> </w:t>
      </w:r>
    </w:p>
    <w:tbl>
      <w:tblPr>
        <w:tblW w:w="7500" w:type="dxa"/>
        <w:tblCellMar>
          <w:left w:w="0" w:type="dxa"/>
          <w:right w:w="0" w:type="dxa"/>
        </w:tblCellMar>
        <w:tblLook w:val="04A0"/>
      </w:tblPr>
      <w:tblGrid>
        <w:gridCol w:w="1361"/>
        <w:gridCol w:w="1579"/>
        <w:gridCol w:w="1044"/>
        <w:gridCol w:w="1225"/>
        <w:gridCol w:w="1059"/>
        <w:gridCol w:w="1232"/>
      </w:tblGrid>
      <w:tr w:rsidR="00F013C8" w:rsidRPr="00F013C8" w:rsidTr="00F013C8">
        <w:trPr>
          <w:trHeight w:val="67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报考岗位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招聘人数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序号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姓名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性别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备注</w:t>
            </w:r>
          </w:p>
        </w:tc>
      </w:tr>
      <w:tr w:rsidR="00F013C8" w:rsidRPr="00F013C8" w:rsidTr="00F013C8">
        <w:trPr>
          <w:trHeight w:val="390"/>
        </w:trPr>
        <w:tc>
          <w:tcPr>
            <w:tcW w:w="13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程序开发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陆贺健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林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劳冠中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闫立誉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杜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张思扬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赵啸迪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宁耀森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唐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梁云玲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吴剑法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韦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唐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邓建财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张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秦健铭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13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系统运维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钟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文莉莉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张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李英杰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艾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陈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黄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刘伯通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陈启生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罗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杨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陈天梅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陈基勇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13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网络运维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杨志阳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熊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黄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陈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雷耀程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蓝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梁曦明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李月斌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覃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韦家贤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13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统计分析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申妍霞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韦晓瑜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甘再光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余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李培德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谭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严</w:t>
            </w:r>
            <w:r w:rsidRPr="00F013C8">
              <w:rPr>
                <w:rFonts w:ascii="宋体" w:eastAsia="宋体" w:hAnsi="宋体" w:cs="宋体" w:hint="eastAsia"/>
                <w:color w:val="0000FF"/>
                <w:kern w:val="0"/>
                <w:sz w:val="29"/>
                <w:szCs w:val="29"/>
              </w:rPr>
              <w:t> </w:t>
            </w:r>
            <w:r w:rsidRPr="00F013C8">
              <w:rPr>
                <w:rFonts w:ascii="仿宋" w:eastAsia="仿宋" w:hAnsi="仿宋" w:cs="仿宋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3C8" w:rsidRPr="00F013C8" w:rsidTr="00F013C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黄晓芳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013C8">
              <w:rPr>
                <w:rFonts w:ascii="仿宋" w:eastAsia="仿宋" w:hAnsi="仿宋" w:cs="宋体" w:hint="eastAsia"/>
                <w:color w:val="0000FF"/>
                <w:kern w:val="0"/>
                <w:sz w:val="29"/>
                <w:szCs w:val="29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013C8" w:rsidRPr="00F013C8" w:rsidRDefault="00F013C8" w:rsidP="00F013C8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013C8" w:rsidRPr="00F013C8" w:rsidRDefault="00F013C8" w:rsidP="00F013C8">
      <w:pPr>
        <w:widowControl/>
        <w:spacing w:line="480" w:lineRule="atLeast"/>
        <w:ind w:firstLine="555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F013C8">
        <w:rPr>
          <w:rFonts w:ascii="宋体" w:eastAsia="宋体" w:hAnsi="宋体" w:cs="宋体" w:hint="eastAsia"/>
          <w:color w:val="0000FF"/>
          <w:kern w:val="0"/>
          <w:sz w:val="29"/>
          <w:szCs w:val="29"/>
        </w:rPr>
        <w:t> </w:t>
      </w:r>
    </w:p>
    <w:p w:rsidR="003A63E4" w:rsidRDefault="003A63E4"/>
    <w:sectPr w:rsidR="003A63E4" w:rsidSect="003A6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01D" w:rsidRDefault="0083001D" w:rsidP="00F013C8">
      <w:r>
        <w:separator/>
      </w:r>
    </w:p>
  </w:endnote>
  <w:endnote w:type="continuationSeparator" w:id="0">
    <w:p w:rsidR="0083001D" w:rsidRDefault="0083001D" w:rsidP="00F01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01D" w:rsidRDefault="0083001D" w:rsidP="00F013C8">
      <w:r>
        <w:separator/>
      </w:r>
    </w:p>
  </w:footnote>
  <w:footnote w:type="continuationSeparator" w:id="0">
    <w:p w:rsidR="0083001D" w:rsidRDefault="0083001D" w:rsidP="00F013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3C8"/>
    <w:rsid w:val="003A63E4"/>
    <w:rsid w:val="0083001D"/>
    <w:rsid w:val="00F0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1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13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1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13C8"/>
    <w:rPr>
      <w:sz w:val="18"/>
      <w:szCs w:val="18"/>
    </w:rPr>
  </w:style>
  <w:style w:type="paragraph" w:styleId="a5">
    <w:name w:val="Normal (Web)"/>
    <w:basedOn w:val="a"/>
    <w:uiPriority w:val="99"/>
    <w:unhideWhenUsed/>
    <w:rsid w:val="00F013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3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2017-10-23T13:16:00Z</dcterms:created>
  <dcterms:modified xsi:type="dcterms:W3CDTF">2017-10-23T13:17:00Z</dcterms:modified>
</cp:coreProperties>
</file>