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97" w:rsidRDefault="00545197" w:rsidP="00545197">
      <w:pPr>
        <w:widowControl/>
        <w:spacing w:line="72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 w:rsidRPr="00162712">
        <w:rPr>
          <w:rFonts w:ascii="方正小标宋简体" w:eastAsia="方正小标宋简体" w:hAnsi="黑体" w:cs="方正小标宋简体" w:hint="eastAsia"/>
          <w:color w:val="000000"/>
          <w:kern w:val="0"/>
          <w:sz w:val="44"/>
          <w:szCs w:val="44"/>
        </w:rPr>
        <w:t>广西壮族自治区工业和信息化委员会</w:t>
      </w:r>
    </w:p>
    <w:p w:rsidR="00545197" w:rsidRPr="00162712" w:rsidRDefault="00545197" w:rsidP="00545197">
      <w:pPr>
        <w:widowControl/>
        <w:spacing w:line="72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 w:rsidRPr="00162712">
        <w:rPr>
          <w:rFonts w:ascii="方正小标宋简体" w:eastAsia="方正小标宋简体" w:hAnsi="黑体" w:cs="方正小标宋简体"/>
          <w:color w:val="000000"/>
          <w:kern w:val="0"/>
          <w:sz w:val="44"/>
          <w:szCs w:val="44"/>
        </w:rPr>
        <w:t>2016</w:t>
      </w:r>
      <w:r w:rsidRPr="00162712">
        <w:rPr>
          <w:rFonts w:ascii="方正小标宋简体" w:eastAsia="方正小标宋简体" w:hAnsi="黑体" w:cs="方正小标宋简体" w:hint="eastAsia"/>
          <w:color w:val="000000"/>
          <w:kern w:val="0"/>
          <w:sz w:val="44"/>
          <w:szCs w:val="44"/>
        </w:rPr>
        <w:t>考试录用</w:t>
      </w:r>
      <w:r w:rsidRPr="009B0ECC">
        <w:rPr>
          <w:rFonts w:ascii="方正小标宋简体" w:eastAsia="方正小标宋简体" w:hAnsi="黑体" w:cs="方正小标宋简体" w:hint="eastAsia"/>
          <w:color w:val="000000"/>
          <w:kern w:val="0"/>
          <w:sz w:val="44"/>
          <w:szCs w:val="44"/>
        </w:rPr>
        <w:t>参照公务员法管理单位</w:t>
      </w:r>
      <w:r w:rsidRPr="00162712">
        <w:rPr>
          <w:rFonts w:ascii="方正小标宋简体" w:eastAsia="方正小标宋简体" w:hAnsi="黑体" w:cs="方正小标宋简体" w:hint="eastAsia"/>
          <w:color w:val="000000"/>
          <w:kern w:val="0"/>
          <w:sz w:val="44"/>
          <w:szCs w:val="44"/>
        </w:rPr>
        <w:t>拟录用人员名单</w:t>
      </w:r>
    </w:p>
    <w:p w:rsidR="00545197" w:rsidRDefault="00545197" w:rsidP="00545197">
      <w:pPr>
        <w:widowControl/>
        <w:spacing w:line="36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tbl>
      <w:tblPr>
        <w:tblW w:w="145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1669"/>
        <w:gridCol w:w="2136"/>
        <w:gridCol w:w="992"/>
        <w:gridCol w:w="709"/>
        <w:gridCol w:w="709"/>
        <w:gridCol w:w="1559"/>
        <w:gridCol w:w="1710"/>
        <w:gridCol w:w="848"/>
        <w:gridCol w:w="700"/>
        <w:gridCol w:w="838"/>
        <w:gridCol w:w="910"/>
      </w:tblGrid>
      <w:tr w:rsidR="00545197" w:rsidRPr="00162712" w:rsidTr="0011541D">
        <w:trPr>
          <w:trHeight w:val="1333"/>
        </w:trPr>
        <w:tc>
          <w:tcPr>
            <w:tcW w:w="1800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1669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136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黑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  <w:r w:rsidRPr="00162712">
              <w:rPr>
                <w:rFonts w:ascii="仿宋_GB2312" w:eastAsia="仿宋_GB2312" w:hAnsi="黑体" w:cs="仿宋_GB2312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  <w:r w:rsidRPr="00162712">
              <w:rPr>
                <w:rFonts w:ascii="仿宋_GB2312" w:eastAsia="仿宋_GB2312" w:hAnsi="黑体" w:cs="仿宋_GB2312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10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所在工作单位或毕业院校</w:t>
            </w:r>
          </w:p>
        </w:tc>
        <w:tc>
          <w:tcPr>
            <w:tcW w:w="848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0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照顾加分</w:t>
            </w:r>
          </w:p>
        </w:tc>
        <w:tc>
          <w:tcPr>
            <w:tcW w:w="838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10" w:type="dxa"/>
            <w:vAlign w:val="center"/>
          </w:tcPr>
          <w:p w:rsidR="00545197" w:rsidRPr="00162712" w:rsidRDefault="00545197" w:rsidP="0011541D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4"/>
              </w:rPr>
            </w:pPr>
            <w:r w:rsidRPr="0016271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</w:tr>
      <w:tr w:rsidR="00545197" w:rsidRPr="00162712" w:rsidTr="0011541D">
        <w:trPr>
          <w:trHeight w:val="1536"/>
        </w:trPr>
        <w:tc>
          <w:tcPr>
            <w:tcW w:w="1800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自治区工信委</w:t>
            </w:r>
          </w:p>
        </w:tc>
        <w:tc>
          <w:tcPr>
            <w:tcW w:w="1669" w:type="dxa"/>
            <w:vAlign w:val="center"/>
          </w:tcPr>
          <w:p w:rsidR="00545197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桂林市</w:t>
            </w:r>
          </w:p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无线电监测站</w:t>
            </w:r>
          </w:p>
        </w:tc>
        <w:tc>
          <w:tcPr>
            <w:tcW w:w="2136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无线电监测（</w:t>
            </w:r>
            <w:r w:rsidRPr="00162712">
              <w:rPr>
                <w:rFonts w:ascii="仿宋_GB2312" w:eastAsia="仿宋_GB2312" w:cs="仿宋_GB2312"/>
                <w:sz w:val="24"/>
                <w:szCs w:val="24"/>
              </w:rPr>
              <w:t>150031001001</w:t>
            </w: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李成德</w:t>
            </w:r>
          </w:p>
        </w:tc>
        <w:tc>
          <w:tcPr>
            <w:tcW w:w="709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汉族</w:t>
            </w:r>
          </w:p>
        </w:tc>
        <w:tc>
          <w:tcPr>
            <w:tcW w:w="1559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/>
                <w:sz w:val="24"/>
                <w:szCs w:val="24"/>
              </w:rPr>
              <w:t>16115111524</w:t>
            </w:r>
          </w:p>
        </w:tc>
        <w:tc>
          <w:tcPr>
            <w:tcW w:w="1710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 w:hint="eastAsia"/>
                <w:sz w:val="24"/>
                <w:szCs w:val="24"/>
              </w:rPr>
              <w:t>广西师范大学电子工程学院</w:t>
            </w:r>
          </w:p>
        </w:tc>
        <w:tc>
          <w:tcPr>
            <w:tcW w:w="848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/>
                <w:sz w:val="24"/>
                <w:szCs w:val="24"/>
              </w:rPr>
              <w:t>114.9</w:t>
            </w:r>
          </w:p>
        </w:tc>
        <w:tc>
          <w:tcPr>
            <w:tcW w:w="700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/>
                <w:sz w:val="24"/>
                <w:szCs w:val="24"/>
              </w:rPr>
              <w:t>84</w:t>
            </w:r>
          </w:p>
        </w:tc>
        <w:tc>
          <w:tcPr>
            <w:tcW w:w="910" w:type="dxa"/>
            <w:vAlign w:val="center"/>
          </w:tcPr>
          <w:p w:rsidR="00545197" w:rsidRPr="00162712" w:rsidRDefault="00545197" w:rsidP="001154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162712">
              <w:rPr>
                <w:rFonts w:ascii="仿宋_GB2312" w:eastAsia="仿宋_GB2312" w:cs="仿宋_GB2312"/>
                <w:sz w:val="24"/>
                <w:szCs w:val="24"/>
              </w:rPr>
              <w:t>198.9</w:t>
            </w:r>
          </w:p>
        </w:tc>
      </w:tr>
    </w:tbl>
    <w:p w:rsidR="00BE041B" w:rsidRDefault="00BE041B"/>
    <w:sectPr w:rsidR="00BE041B" w:rsidSect="005451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197"/>
    <w:rsid w:val="003022AF"/>
    <w:rsid w:val="00545197"/>
    <w:rsid w:val="00BE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9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2016-07-15T03:31:00Z</dcterms:created>
  <dcterms:modified xsi:type="dcterms:W3CDTF">2016-07-15T03:31:00Z</dcterms:modified>
</cp:coreProperties>
</file>