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EB" w:rsidRPr="003774EB" w:rsidRDefault="003774EB" w:rsidP="003774EB">
      <w:pPr>
        <w:adjustRightInd/>
        <w:snapToGrid/>
        <w:spacing w:after="0" w:line="360" w:lineRule="auto"/>
        <w:ind w:firstLineChars="200" w:firstLine="600"/>
        <w:rPr>
          <w:rFonts w:ascii="宋体" w:eastAsia="宋体" w:hAnsi="宋体" w:cs="宋体"/>
          <w:sz w:val="24"/>
          <w:szCs w:val="24"/>
        </w:rPr>
      </w:pPr>
      <w:r w:rsidRPr="003774EB">
        <w:rPr>
          <w:rFonts w:ascii="仿宋_GB2312" w:eastAsia="仿宋_GB2312" w:hAnsi="华文仿宋" w:cs="宋体" w:hint="eastAsia"/>
          <w:color w:val="000000"/>
          <w:sz w:val="30"/>
          <w:szCs w:val="30"/>
        </w:rPr>
        <w:t>附：2016年中央党校拟录用人员情况表</w:t>
      </w:r>
    </w:p>
    <w:tbl>
      <w:tblPr>
        <w:tblW w:w="882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394"/>
        <w:gridCol w:w="993"/>
        <w:gridCol w:w="708"/>
        <w:gridCol w:w="1560"/>
        <w:gridCol w:w="1512"/>
        <w:gridCol w:w="2659"/>
      </w:tblGrid>
      <w:tr w:rsidR="003774EB" w:rsidRPr="003774EB" w:rsidTr="003774EB">
        <w:trPr>
          <w:trHeight w:val="500"/>
          <w:jc w:val="center"/>
        </w:trPr>
        <w:tc>
          <w:tcPr>
            <w:tcW w:w="13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拟录用职位</w:t>
            </w:r>
          </w:p>
        </w:tc>
        <w:tc>
          <w:tcPr>
            <w:tcW w:w="99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70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6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1512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659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所在单位/毕业院校</w:t>
            </w:r>
          </w:p>
        </w:tc>
      </w:tr>
      <w:tr w:rsidR="003774EB" w:rsidRPr="003774EB" w:rsidTr="003774EB">
        <w:trPr>
          <w:trHeight w:val="500"/>
          <w:jc w:val="center"/>
        </w:trPr>
        <w:tc>
          <w:tcPr>
            <w:tcW w:w="13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办公厅外事工作办公室</w:t>
            </w:r>
          </w:p>
        </w:tc>
        <w:tc>
          <w:tcPr>
            <w:tcW w:w="99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张佳蕊</w:t>
            </w:r>
          </w:p>
        </w:tc>
        <w:tc>
          <w:tcPr>
            <w:tcW w:w="70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958141013320</w:t>
            </w:r>
          </w:p>
        </w:tc>
        <w:tc>
          <w:tcPr>
            <w:tcW w:w="1512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硕士研究生</w:t>
            </w:r>
          </w:p>
        </w:tc>
        <w:tc>
          <w:tcPr>
            <w:tcW w:w="2659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北京语言大学</w:t>
            </w:r>
          </w:p>
        </w:tc>
      </w:tr>
      <w:tr w:rsidR="003774EB" w:rsidRPr="003774EB" w:rsidTr="003774EB">
        <w:trPr>
          <w:trHeight w:val="522"/>
          <w:jc w:val="center"/>
        </w:trPr>
        <w:tc>
          <w:tcPr>
            <w:tcW w:w="13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进修部组教处</w:t>
            </w:r>
          </w:p>
        </w:tc>
        <w:tc>
          <w:tcPr>
            <w:tcW w:w="99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孙铭蔚</w:t>
            </w:r>
          </w:p>
        </w:tc>
        <w:tc>
          <w:tcPr>
            <w:tcW w:w="70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958112050621</w:t>
            </w:r>
          </w:p>
        </w:tc>
        <w:tc>
          <w:tcPr>
            <w:tcW w:w="1512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硕士研究生</w:t>
            </w:r>
          </w:p>
        </w:tc>
        <w:tc>
          <w:tcPr>
            <w:tcW w:w="2659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天津市南开区委党校</w:t>
            </w:r>
          </w:p>
        </w:tc>
      </w:tr>
      <w:tr w:rsidR="003774EB" w:rsidRPr="003774EB" w:rsidTr="003774EB">
        <w:trPr>
          <w:trHeight w:val="500"/>
          <w:jc w:val="center"/>
        </w:trPr>
        <w:tc>
          <w:tcPr>
            <w:tcW w:w="13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研究生院学生处</w:t>
            </w:r>
          </w:p>
        </w:tc>
        <w:tc>
          <w:tcPr>
            <w:tcW w:w="99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吴  琼</w:t>
            </w:r>
          </w:p>
        </w:tc>
        <w:tc>
          <w:tcPr>
            <w:tcW w:w="70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958111942530</w:t>
            </w:r>
          </w:p>
        </w:tc>
        <w:tc>
          <w:tcPr>
            <w:tcW w:w="1512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硕士研究生</w:t>
            </w:r>
          </w:p>
        </w:tc>
        <w:tc>
          <w:tcPr>
            <w:tcW w:w="2659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中国民用航空局档案馆</w:t>
            </w:r>
          </w:p>
        </w:tc>
      </w:tr>
      <w:tr w:rsidR="003774EB" w:rsidRPr="003774EB" w:rsidTr="003774EB">
        <w:trPr>
          <w:trHeight w:val="500"/>
          <w:jc w:val="center"/>
        </w:trPr>
        <w:tc>
          <w:tcPr>
            <w:tcW w:w="13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财务行政管理局财务部</w:t>
            </w:r>
          </w:p>
        </w:tc>
        <w:tc>
          <w:tcPr>
            <w:tcW w:w="99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肖湘子</w:t>
            </w:r>
          </w:p>
        </w:tc>
        <w:tc>
          <w:tcPr>
            <w:tcW w:w="70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958111801223</w:t>
            </w:r>
          </w:p>
        </w:tc>
        <w:tc>
          <w:tcPr>
            <w:tcW w:w="1512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硕士研究生</w:t>
            </w:r>
          </w:p>
        </w:tc>
        <w:tc>
          <w:tcPr>
            <w:tcW w:w="2659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北京市土地整理储备中心</w:t>
            </w:r>
          </w:p>
        </w:tc>
      </w:tr>
      <w:tr w:rsidR="003774EB" w:rsidRPr="003774EB" w:rsidTr="003774EB">
        <w:trPr>
          <w:trHeight w:val="522"/>
          <w:jc w:val="center"/>
        </w:trPr>
        <w:tc>
          <w:tcPr>
            <w:tcW w:w="13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财务行政管理局财务部</w:t>
            </w:r>
          </w:p>
        </w:tc>
        <w:tc>
          <w:tcPr>
            <w:tcW w:w="99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张添翼</w:t>
            </w:r>
          </w:p>
        </w:tc>
        <w:tc>
          <w:tcPr>
            <w:tcW w:w="70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958134018524</w:t>
            </w:r>
          </w:p>
        </w:tc>
        <w:tc>
          <w:tcPr>
            <w:tcW w:w="1512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大学本科</w:t>
            </w:r>
          </w:p>
        </w:tc>
        <w:tc>
          <w:tcPr>
            <w:tcW w:w="2659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9F9F9"/>
            <w:vAlign w:val="center"/>
            <w:hideMark/>
          </w:tcPr>
          <w:p w:rsidR="003774EB" w:rsidRPr="003774EB" w:rsidRDefault="003774EB" w:rsidP="003774EB">
            <w:pPr>
              <w:adjustRightInd/>
              <w:snapToGrid/>
              <w:spacing w:after="0" w:line="33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安徽省地方海事局皖江船舶检验局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40F" w:rsidRDefault="00B5440F" w:rsidP="003774EB">
      <w:pPr>
        <w:spacing w:after="0"/>
      </w:pPr>
      <w:r>
        <w:separator/>
      </w:r>
    </w:p>
  </w:endnote>
  <w:endnote w:type="continuationSeparator" w:id="0">
    <w:p w:rsidR="00B5440F" w:rsidRDefault="00B5440F" w:rsidP="003774E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仿宋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40F" w:rsidRDefault="00B5440F" w:rsidP="003774EB">
      <w:pPr>
        <w:spacing w:after="0"/>
      </w:pPr>
      <w:r>
        <w:separator/>
      </w:r>
    </w:p>
  </w:footnote>
  <w:footnote w:type="continuationSeparator" w:id="0">
    <w:p w:rsidR="00B5440F" w:rsidRDefault="00B5440F" w:rsidP="003774E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B3EFB"/>
    <w:rsid w:val="00323B43"/>
    <w:rsid w:val="003774EB"/>
    <w:rsid w:val="003D37D8"/>
    <w:rsid w:val="00426133"/>
    <w:rsid w:val="004358AB"/>
    <w:rsid w:val="008B7726"/>
    <w:rsid w:val="00B5440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74E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74E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74E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74E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2016-06-20T01:26:00Z</dcterms:modified>
</cp:coreProperties>
</file>