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/>
        </w:rPr>
        <w:t>附件2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广西铜州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控股有限公司公开招聘人员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00" w:lineRule="exact"/>
        <w:ind w:firstLine="252" w:firstLineChars="100"/>
        <w:rPr>
          <w:rFonts w:ascii="宋体" w:hAnsi="宋体"/>
          <w:w w:val="90"/>
          <w:szCs w:val="21"/>
        </w:rPr>
      </w:pPr>
      <w:r>
        <w:rPr>
          <w:rFonts w:hint="eastAsia" w:ascii="宋体" w:hAnsi="宋体"/>
          <w:w w:val="90"/>
          <w:sz w:val="28"/>
          <w:szCs w:val="28"/>
        </w:rPr>
        <w:t>报名职位：</w:t>
      </w:r>
      <w:r>
        <w:rPr>
          <w:rFonts w:hint="eastAsia" w:ascii="宋体" w:hAnsi="宋体"/>
          <w:w w:val="90"/>
          <w:szCs w:val="21"/>
        </w:rPr>
        <w:t xml:space="preserve">            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565"/>
        <w:gridCol w:w="574"/>
        <w:gridCol w:w="1035"/>
        <w:gridCol w:w="595"/>
        <w:gridCol w:w="659"/>
        <w:gridCol w:w="496"/>
        <w:gridCol w:w="445"/>
        <w:gridCol w:w="504"/>
        <w:gridCol w:w="1003"/>
        <w:gridCol w:w="205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 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二寸免冠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标准电子版相片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  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  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0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1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4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>
            <w:pPr>
              <w:jc w:val="distribute"/>
              <w:rPr>
                <w:rFonts w:hint="eastAsia" w:ascii="宋体" w:hAnsi="宋体"/>
                <w:szCs w:val="21"/>
              </w:rPr>
            </w:pPr>
          </w:p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400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400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职 务</w:t>
            </w:r>
          </w:p>
        </w:tc>
        <w:tc>
          <w:tcPr>
            <w:tcW w:w="7363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现任职级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级时间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6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单位通讯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地址及邮编</w:t>
            </w:r>
          </w:p>
        </w:tc>
        <w:tc>
          <w:tcPr>
            <w:tcW w:w="286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3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主要工作及学习经历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7363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工作（学习）单位及职务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9" w:hRule="exac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3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736"/>
        <w:gridCol w:w="1050"/>
        <w:gridCol w:w="1049"/>
        <w:gridCol w:w="946"/>
        <w:gridCol w:w="389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84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6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842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年度考核结果</w:t>
            </w:r>
          </w:p>
        </w:tc>
        <w:tc>
          <w:tcPr>
            <w:tcW w:w="7675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2" w:type="dxa"/>
            <w:vMerge w:val="restart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及主</w:t>
            </w: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要社</w:t>
            </w: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</w:t>
            </w: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46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894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4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4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4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4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4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4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60" w:lineRule="exact"/>
      </w:pPr>
    </w:p>
    <w:p>
      <w:pPr>
        <w:rPr>
          <w:rFonts w:ascii="宋体" w:hAnsi="宋体"/>
          <w:sz w:val="28"/>
          <w:szCs w:val="30"/>
        </w:rPr>
      </w:pPr>
      <w:r>
        <w:rPr>
          <w:rFonts w:hint="eastAsia"/>
          <w:sz w:val="24"/>
          <w:szCs w:val="28"/>
        </w:rPr>
        <w:t>注：“入党时间”栏如非中共党员的填写党派名称。此表双面打印。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 w:val="en-US" w:eastAsia="zh-CN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D8"/>
    <w:rsid w:val="00CB48D8"/>
    <w:rsid w:val="024C32DF"/>
    <w:rsid w:val="16D30622"/>
    <w:rsid w:val="1E440533"/>
    <w:rsid w:val="3BEF11F6"/>
    <w:rsid w:val="4B4B451E"/>
    <w:rsid w:val="57032076"/>
    <w:rsid w:val="61AE29EE"/>
    <w:rsid w:val="7691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link w:val="2"/>
    <w:uiPriority w:val="99"/>
    <w:rPr>
      <w:sz w:val="18"/>
      <w:szCs w:val="18"/>
    </w:rPr>
  </w:style>
  <w:style w:type="character" w:customStyle="1" w:styleId="8">
    <w:name w:val="页眉 字符"/>
    <w:link w:val="3"/>
    <w:uiPriority w:val="99"/>
    <w:rPr>
      <w:sz w:val="18"/>
      <w:szCs w:val="18"/>
    </w:rPr>
  </w:style>
  <w:style w:type="character" w:customStyle="1" w:styleId="9">
    <w:name w:val="页眉 字符1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1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417</Characters>
  <Lines>3</Lines>
  <Paragraphs>1</Paragraphs>
  <TotalTime>1</TotalTime>
  <ScaleCrop>false</ScaleCrop>
  <LinksUpToDate>false</LinksUpToDate>
  <CharactersWithSpaces>488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2021-02-20T07:33:00Z</dcterms:created>
  <dc:creator>huang jiling</dc:creator>
  <cp:lastModifiedBy>黄茵</cp:lastModifiedBy>
  <dcterms:modified xsi:type="dcterms:W3CDTF">2021-02-22T08:28:24Z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