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钦州市教育局编外人员报名表</w:t>
      </w:r>
    </w:p>
    <w:tbl>
      <w:tblPr>
        <w:tblStyle w:val="4"/>
        <w:tblpPr w:leftFromText="180" w:rightFromText="180" w:vertAnchor="text" w:horzAnchor="page" w:tblpX="973" w:tblpY="158"/>
        <w:tblW w:w="10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294"/>
        <w:gridCol w:w="216"/>
        <w:gridCol w:w="958"/>
        <w:gridCol w:w="273"/>
        <w:gridCol w:w="791"/>
        <w:gridCol w:w="562"/>
        <w:gridCol w:w="730"/>
        <w:gridCol w:w="318"/>
        <w:gridCol w:w="898"/>
        <w:gridCol w:w="86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>
            <w:pPr>
              <w:ind w:firstLine="960" w:firstLineChars="40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ind w:firstLine="241" w:firstLineChars="10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ind w:firstLine="361" w:firstLineChars="150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84" w:type="dxa"/>
            <w:gridSpan w:val="2"/>
            <w:vMerge w:val="continue"/>
            <w:vAlign w:val="center"/>
          </w:tcPr>
          <w:p>
            <w:pPr>
              <w:ind w:firstLine="480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97" w:type="dxa"/>
            <w:vAlign w:val="center"/>
          </w:tcPr>
          <w:p>
            <w:pPr>
              <w:ind w:firstLine="241" w:firstLineChars="10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84" w:type="dxa"/>
            <w:gridSpan w:val="2"/>
            <w:vMerge w:val="continue"/>
            <w:vAlign w:val="center"/>
          </w:tcPr>
          <w:p>
            <w:pPr>
              <w:ind w:firstLine="480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397" w:type="dxa"/>
            <w:vAlign w:val="center"/>
          </w:tcPr>
          <w:p>
            <w:pPr>
              <w:ind w:firstLine="241" w:firstLineChars="10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</w:t>
            </w:r>
          </w:p>
          <w:p>
            <w:pPr>
              <w:ind w:firstLine="241" w:firstLineChars="10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</w:t>
            </w:r>
          </w:p>
        </w:tc>
        <w:tc>
          <w:tcPr>
            <w:tcW w:w="3572" w:type="dxa"/>
            <w:gridSpan w:val="6"/>
            <w:vAlign w:val="center"/>
          </w:tcPr>
          <w:p>
            <w:pPr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584" w:type="dxa"/>
            <w:gridSpan w:val="2"/>
            <w:vMerge w:val="continue"/>
            <w:vAlign w:val="center"/>
          </w:tcPr>
          <w:p>
            <w:pPr>
              <w:ind w:left="105" w:leftChars="50" w:firstLine="120" w:firstLineChars="50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婚否</w:t>
            </w:r>
          </w:p>
        </w:tc>
        <w:tc>
          <w:tcPr>
            <w:tcW w:w="1294" w:type="dxa"/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身高（</w:t>
            </w:r>
            <w:r>
              <w:rPr>
                <w:rFonts w:ascii="宋体" w:hAnsi="宋体"/>
                <w:b/>
                <w:bCs/>
                <w:sz w:val="24"/>
              </w:rPr>
              <w:t>cm</w:t>
            </w:r>
            <w:r>
              <w:rPr>
                <w:rFonts w:hint="eastAsia" w:ascii="宋体" w:hAnsi="宋体"/>
                <w:b/>
                <w:bCs/>
                <w:sz w:val="24"/>
              </w:rPr>
              <w:t>）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普通话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等级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英语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等级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3532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（如没有就写无）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特长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爱好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家庭住址</w:t>
            </w:r>
          </w:p>
        </w:tc>
        <w:tc>
          <w:tcPr>
            <w:tcW w:w="3532" w:type="dxa"/>
            <w:gridSpan w:val="5"/>
            <w:vAlign w:val="center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邮政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编码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E-mail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习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历</w:t>
            </w:r>
          </w:p>
          <w:p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624" w:type="dxa"/>
            <w:gridSpan w:val="1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  <w:p>
            <w:pPr>
              <w:spacing w:line="420" w:lineRule="exact"/>
              <w:ind w:left="31680" w:hanging="3012" w:hangingChars="1250"/>
              <w:rPr>
                <w:rFonts w:ascii="宋体" w:cs="宋体"/>
                <w:b/>
                <w:bCs/>
                <w:kern w:val="0"/>
                <w:sz w:val="24"/>
              </w:rPr>
            </w:pPr>
          </w:p>
          <w:p>
            <w:pPr>
              <w:spacing w:line="420" w:lineRule="exact"/>
              <w:ind w:left="31680" w:hanging="3012" w:hangingChars="1250"/>
              <w:rPr>
                <w:rFonts w:ascii="宋体" w:cs="宋体"/>
                <w:b/>
                <w:bCs/>
                <w:kern w:val="0"/>
                <w:sz w:val="24"/>
              </w:rPr>
            </w:pPr>
          </w:p>
          <w:p>
            <w:pPr>
              <w:spacing w:line="420" w:lineRule="exact"/>
              <w:ind w:left="31680" w:hanging="3012" w:hangingChars="1250"/>
              <w:rPr>
                <w:rFonts w:ascii="宋体" w:cs="宋体"/>
                <w:b/>
                <w:bCs/>
                <w:kern w:val="0"/>
                <w:sz w:val="24"/>
              </w:rPr>
            </w:pPr>
          </w:p>
          <w:p>
            <w:pPr>
              <w:spacing w:line="420" w:lineRule="exact"/>
              <w:ind w:left="31680" w:hanging="3012" w:hangingChars="1250"/>
              <w:rPr>
                <w:rFonts w:ascii="宋体" w:cs="宋体"/>
                <w:b/>
                <w:bCs/>
                <w:kern w:val="0"/>
                <w:sz w:val="24"/>
              </w:rPr>
            </w:pPr>
          </w:p>
          <w:p>
            <w:pPr>
              <w:spacing w:line="420" w:lineRule="exact"/>
              <w:ind w:left="31680" w:hanging="3012" w:hangingChars="1250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97" w:type="dxa"/>
            <w:vAlign w:val="center"/>
          </w:tcPr>
          <w:p>
            <w:pPr>
              <w:ind w:firstLine="118" w:firstLineChars="4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作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</w:p>
          <w:p>
            <w:pPr>
              <w:ind w:firstLine="118" w:firstLineChars="49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历</w:t>
            </w:r>
          </w:p>
        </w:tc>
        <w:tc>
          <w:tcPr>
            <w:tcW w:w="8624" w:type="dxa"/>
            <w:gridSpan w:val="11"/>
            <w:vAlign w:val="center"/>
          </w:tcPr>
          <w:p>
            <w:pPr>
              <w:rPr>
                <w:rFonts w:asci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/>
                <w:b/>
                <w:bCs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/>
                <w:b/>
                <w:bCs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/>
                <w:b/>
                <w:bCs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/>
                <w:b/>
                <w:bCs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24" w:type="dxa"/>
            <w:gridSpan w:val="11"/>
            <w:vAlign w:val="center"/>
          </w:tcPr>
          <w:p>
            <w:pPr>
              <w:rPr>
                <w:rFonts w:asci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5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鉴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定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</w:t>
            </w:r>
            <w:r>
              <w:rPr>
                <w:rFonts w:ascii="宋体" w:hAnsi="宋体"/>
                <w:b/>
                <w:sz w:val="24"/>
              </w:rPr>
              <w:t>1200</w:t>
            </w:r>
            <w:r>
              <w:rPr>
                <w:rFonts w:hint="eastAsia" w:ascii="宋体" w:hAnsi="宋体"/>
                <w:b/>
                <w:sz w:val="24"/>
              </w:rPr>
              <w:t>字）</w:t>
            </w:r>
          </w:p>
        </w:tc>
        <w:tc>
          <w:tcPr>
            <w:tcW w:w="8624" w:type="dxa"/>
            <w:gridSpan w:val="11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397" w:type="dxa"/>
            <w:vMerge w:val="restart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家庭成员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称谓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面貌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97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97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7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type w:val="continuous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- 3 -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DFE76CE"/>
    <w:rsid w:val="00207C33"/>
    <w:rsid w:val="006B02EE"/>
    <w:rsid w:val="006D2E1D"/>
    <w:rsid w:val="00742917"/>
    <w:rsid w:val="0084588C"/>
    <w:rsid w:val="008672FB"/>
    <w:rsid w:val="008D7FC6"/>
    <w:rsid w:val="009F3D4E"/>
    <w:rsid w:val="00F61B1A"/>
    <w:rsid w:val="00FF76D3"/>
    <w:rsid w:val="050B7D44"/>
    <w:rsid w:val="08AF10A2"/>
    <w:rsid w:val="0E3D5177"/>
    <w:rsid w:val="0ECC1C09"/>
    <w:rsid w:val="12801202"/>
    <w:rsid w:val="13754730"/>
    <w:rsid w:val="1DFE76CE"/>
    <w:rsid w:val="24311B43"/>
    <w:rsid w:val="2F106855"/>
    <w:rsid w:val="30F27CD6"/>
    <w:rsid w:val="33EA25C4"/>
    <w:rsid w:val="351B498D"/>
    <w:rsid w:val="3E483AA6"/>
    <w:rsid w:val="43D60A73"/>
    <w:rsid w:val="48D52643"/>
    <w:rsid w:val="678B4CDE"/>
    <w:rsid w:val="6C5E06E1"/>
    <w:rsid w:val="76E5076B"/>
    <w:rsid w:val="7DE1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60</Words>
  <Characters>345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2020-07-14T00:19:00Z</dcterms:created>
  <dc:creator>李建华</dc:creator>
  <cp:lastModifiedBy>广西中公教育-吴思思</cp:lastModifiedBy>
  <cp:lastPrinted>2020-07-13T08:24:00Z</cp:lastPrinted>
  <dcterms:modified xsi:type="dcterms:W3CDTF">2020-07-14T12:38:51Z</dcterms:modified>
  <dc:title>2020年钦州市教育局招聘编外工作人员公告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