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homa" w:hAnsi="Tahoma" w:eastAsia="Tahoma" w:cs="Tahoma"/>
          <w:i w:val="0"/>
          <w:caps w:val="0"/>
          <w:color w:val="FF0000"/>
          <w:spacing w:val="0"/>
          <w:sz w:val="31"/>
          <w:szCs w:val="31"/>
        </w:rPr>
      </w:pPr>
      <w:r>
        <w:rPr>
          <w:rFonts w:hint="default" w:ascii="Tahoma" w:hAnsi="Tahoma" w:eastAsia="Tahoma" w:cs="Tahoma"/>
          <w:i w:val="0"/>
          <w:caps w:val="0"/>
          <w:color w:val="FF0000"/>
          <w:spacing w:val="0"/>
          <w:sz w:val="31"/>
          <w:szCs w:val="31"/>
          <w:bdr w:val="none" w:color="auto" w:sz="0" w:space="0"/>
        </w:rPr>
        <w:t>河池市统计局公开选调拟录用人员公示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2"/>
        <w:gridCol w:w="1866"/>
        <w:gridCol w:w="639"/>
        <w:gridCol w:w="1202"/>
        <w:gridCol w:w="1077"/>
        <w:gridCol w:w="23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选调职位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袁声坤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河池市普查调查中心科员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天峨县财政局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覃  琦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河池市普查调查中心科员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东兰县统计局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  静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河池市普查调查中心科员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罗城县市政管理局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潘仕高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河池市普查调查中心科员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中共预备党员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东兰县工商行政管理和质量技术监督局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黄泰睿</w:t>
            </w:r>
          </w:p>
        </w:tc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河池市普查调查中心科员</w:t>
            </w:r>
          </w:p>
        </w:tc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大学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天峨县卫生监督所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0842"/>
    <w:rsid w:val="08E40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2017-09-20T08:34:00Z</dcterms:created>
  <dc:creator>ASUS</dc:creator>
  <cp:lastModifiedBy>ASUS</cp:lastModifiedBy>
  <dcterms:modified xsi:type="dcterms:W3CDTF">2017-09-20T08:34:49Z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